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1A8" w:rsidRDefault="008D61A8" w:rsidP="008D61A8">
      <w:pPr>
        <w:spacing w:after="0" w:line="240" w:lineRule="auto"/>
        <w:jc w:val="center"/>
        <w:rPr>
          <w:rFonts w:ascii="PT Astra Serif" w:hAnsi="PT Astra Serif"/>
          <w:b/>
          <w:sz w:val="28"/>
          <w:szCs w:val="28"/>
        </w:rPr>
      </w:pPr>
      <w:r>
        <w:rPr>
          <w:rFonts w:ascii="PT Astra Serif" w:hAnsi="PT Astra Serif"/>
          <w:b/>
          <w:sz w:val="28"/>
          <w:szCs w:val="28"/>
        </w:rPr>
        <w:t xml:space="preserve">                                                                                                                Проект</w:t>
      </w:r>
    </w:p>
    <w:p w:rsidR="008D61A8" w:rsidRPr="005042FC" w:rsidRDefault="008D61A8" w:rsidP="008D61A8">
      <w:pPr>
        <w:spacing w:after="0" w:line="240" w:lineRule="auto"/>
        <w:jc w:val="center"/>
        <w:rPr>
          <w:rFonts w:ascii="PT Astra Serif" w:hAnsi="PT Astra Serif"/>
          <w:b/>
          <w:sz w:val="28"/>
          <w:szCs w:val="28"/>
        </w:rPr>
      </w:pPr>
      <w:r>
        <w:rPr>
          <w:rFonts w:ascii="PT Astra Serif" w:hAnsi="PT Astra Serif"/>
          <w:b/>
          <w:sz w:val="28"/>
          <w:szCs w:val="28"/>
        </w:rPr>
        <w:t xml:space="preserve">                                                                                                         </w:t>
      </w:r>
      <w:r w:rsidRPr="005042FC">
        <w:rPr>
          <w:rFonts w:ascii="PT Astra Serif" w:hAnsi="PT Astra Serif"/>
          <w:b/>
          <w:sz w:val="28"/>
          <w:szCs w:val="28"/>
        </w:rPr>
        <w:t>АДМИНИСТРАЦИЯ МУНИЦИПАЛЬНОГО ОБРАЗОВАНИЯ</w:t>
      </w:r>
    </w:p>
    <w:p w:rsidR="008D61A8" w:rsidRPr="005042FC" w:rsidRDefault="008D61A8" w:rsidP="008D61A8">
      <w:pPr>
        <w:spacing w:after="0" w:line="240" w:lineRule="auto"/>
        <w:jc w:val="center"/>
        <w:rPr>
          <w:rFonts w:ascii="PT Astra Serif" w:hAnsi="PT Astra Serif"/>
          <w:b/>
          <w:sz w:val="28"/>
          <w:szCs w:val="28"/>
        </w:rPr>
      </w:pPr>
      <w:r w:rsidRPr="005042FC">
        <w:rPr>
          <w:rFonts w:ascii="PT Astra Serif" w:hAnsi="PT Astra Serif"/>
          <w:b/>
          <w:sz w:val="28"/>
          <w:szCs w:val="28"/>
        </w:rPr>
        <w:t xml:space="preserve">ТУШНИНСКОЕ </w:t>
      </w:r>
      <w:proofErr w:type="gramStart"/>
      <w:r w:rsidRPr="005042FC">
        <w:rPr>
          <w:rFonts w:ascii="PT Astra Serif" w:hAnsi="PT Astra Serif"/>
          <w:b/>
          <w:sz w:val="28"/>
          <w:szCs w:val="28"/>
        </w:rPr>
        <w:t>СЕЛЬСКОЕ  ПОСЕЛЕНИЕ</w:t>
      </w:r>
      <w:proofErr w:type="gramEnd"/>
    </w:p>
    <w:p w:rsidR="008D61A8" w:rsidRPr="005042FC" w:rsidRDefault="008D61A8" w:rsidP="008D61A8">
      <w:pPr>
        <w:spacing w:after="0" w:line="240" w:lineRule="auto"/>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8D61A8" w:rsidRDefault="008D61A8" w:rsidP="008D61A8">
      <w:pPr>
        <w:spacing w:after="0" w:line="240" w:lineRule="auto"/>
        <w:jc w:val="center"/>
        <w:rPr>
          <w:rFonts w:ascii="PT Astra Serif" w:hAnsi="PT Astra Serif"/>
          <w:sz w:val="28"/>
          <w:szCs w:val="28"/>
        </w:rPr>
      </w:pPr>
    </w:p>
    <w:p w:rsidR="008D61A8" w:rsidRPr="003565B4" w:rsidRDefault="008D61A8" w:rsidP="008D61A8">
      <w:pPr>
        <w:spacing w:after="0" w:line="240" w:lineRule="auto"/>
        <w:jc w:val="center"/>
        <w:rPr>
          <w:rFonts w:ascii="PT Astra Serif" w:hAnsi="PT Astra Serif"/>
          <w:b/>
          <w:sz w:val="32"/>
          <w:szCs w:val="32"/>
        </w:rPr>
      </w:pPr>
      <w:r w:rsidRPr="003565B4">
        <w:rPr>
          <w:rFonts w:ascii="PT Astra Serif" w:hAnsi="PT Astra Serif"/>
          <w:b/>
          <w:sz w:val="32"/>
          <w:szCs w:val="32"/>
        </w:rPr>
        <w:t>ПОСТАНОВЛЕНИЕ</w:t>
      </w:r>
    </w:p>
    <w:p w:rsidR="008D61A8" w:rsidRPr="005042FC" w:rsidRDefault="008D61A8" w:rsidP="008D61A8">
      <w:pPr>
        <w:spacing w:after="0" w:line="240" w:lineRule="auto"/>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8D61A8" w:rsidRPr="005042FC" w:rsidRDefault="008D61A8" w:rsidP="008D61A8">
      <w:pPr>
        <w:spacing w:after="0" w:line="240" w:lineRule="auto"/>
        <w:rPr>
          <w:rFonts w:ascii="PT Astra Serif" w:hAnsi="PT Astra Serif"/>
          <w:sz w:val="28"/>
          <w:szCs w:val="28"/>
        </w:rPr>
      </w:pPr>
      <w:r w:rsidRPr="005042FC">
        <w:rPr>
          <w:rFonts w:ascii="PT Astra Serif" w:hAnsi="PT Astra Serif"/>
          <w:sz w:val="28"/>
          <w:szCs w:val="28"/>
        </w:rPr>
        <w:t xml:space="preserve">от </w:t>
      </w:r>
      <w:r>
        <w:rPr>
          <w:rFonts w:ascii="PT Astra Serif" w:hAnsi="PT Astra Serif"/>
          <w:sz w:val="28"/>
          <w:szCs w:val="28"/>
        </w:rPr>
        <w:t xml:space="preserve">   </w:t>
      </w:r>
      <w:proofErr w:type="gramStart"/>
      <w:r>
        <w:rPr>
          <w:rFonts w:ascii="PT Astra Serif" w:hAnsi="PT Astra Serif"/>
          <w:sz w:val="28"/>
          <w:szCs w:val="28"/>
        </w:rPr>
        <w:t>марта  2025</w:t>
      </w:r>
      <w:proofErr w:type="gramEnd"/>
      <w:r w:rsidRPr="005042FC">
        <w:rPr>
          <w:rFonts w:ascii="PT Astra Serif" w:hAnsi="PT Astra Serif"/>
          <w:sz w:val="28"/>
          <w:szCs w:val="28"/>
        </w:rPr>
        <w:t xml:space="preserve"> года                     </w:t>
      </w:r>
      <w:r w:rsidRPr="003565B4">
        <w:rPr>
          <w:rFonts w:ascii="PT Astra Serif" w:hAnsi="PT Astra Serif"/>
          <w:sz w:val="24"/>
          <w:szCs w:val="24"/>
        </w:rPr>
        <w:t xml:space="preserve">с. </w:t>
      </w:r>
      <w:proofErr w:type="spellStart"/>
      <w:r w:rsidRPr="003565B4">
        <w:rPr>
          <w:rFonts w:ascii="PT Astra Serif" w:hAnsi="PT Astra Serif"/>
          <w:sz w:val="24"/>
          <w:szCs w:val="24"/>
        </w:rPr>
        <w:t>Тушна</w:t>
      </w:r>
      <w:proofErr w:type="spellEnd"/>
      <w:r w:rsidRPr="003565B4">
        <w:rPr>
          <w:rFonts w:ascii="PT Astra Serif" w:hAnsi="PT Astra Serif"/>
          <w:sz w:val="24"/>
          <w:szCs w:val="24"/>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p>
    <w:p w:rsidR="008D61A8" w:rsidRDefault="008D61A8" w:rsidP="008D61A8">
      <w:pPr>
        <w:spacing w:after="0" w:line="240" w:lineRule="auto"/>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C368E8" w:rsidRPr="0059604A" w:rsidRDefault="00C368E8" w:rsidP="00FE5D70">
      <w:pPr>
        <w:tabs>
          <w:tab w:val="left" w:pos="720"/>
        </w:tabs>
        <w:spacing w:after="0" w:line="240" w:lineRule="auto"/>
        <w:ind w:right="282"/>
        <w:rPr>
          <w:rFonts w:ascii="PT Astra Serif" w:hAnsi="PT Astra Serif"/>
          <w:b/>
          <w:color w:val="000000" w:themeColor="text1"/>
          <w:sz w:val="28"/>
          <w:szCs w:val="28"/>
        </w:rPr>
      </w:pPr>
    </w:p>
    <w:p w:rsidR="00F03C50"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Об утверждении административного регламента предоставления муниципальной </w:t>
      </w:r>
      <w:proofErr w:type="gramStart"/>
      <w:r w:rsidRPr="0059604A">
        <w:rPr>
          <w:rFonts w:ascii="PT Astra Serif" w:hAnsi="PT Astra Serif"/>
          <w:b/>
          <w:color w:val="000000" w:themeColor="text1"/>
          <w:sz w:val="28"/>
          <w:szCs w:val="28"/>
        </w:rPr>
        <w:t xml:space="preserve">услуги </w:t>
      </w:r>
      <w:r w:rsidR="00D523FF" w:rsidRPr="0059604A">
        <w:rPr>
          <w:rFonts w:ascii="PT Astra Serif" w:hAnsi="PT Astra Serif"/>
          <w:b/>
          <w:color w:val="000000" w:themeColor="text1"/>
          <w:sz w:val="28"/>
          <w:szCs w:val="28"/>
        </w:rPr>
        <w:t xml:space="preserve"> «</w:t>
      </w:r>
      <w:proofErr w:type="gramEnd"/>
      <w:r w:rsidRPr="0059604A">
        <w:rPr>
          <w:rFonts w:ascii="PT Astra Serif" w:hAnsi="PT Astra Serif"/>
          <w:b/>
          <w:color w:val="000000" w:themeColor="text1"/>
          <w:sz w:val="28"/>
          <w:szCs w:val="28"/>
        </w:rPr>
        <w:t xml:space="preserve">Предоставление </w:t>
      </w:r>
      <w:r w:rsidR="00064F57" w:rsidRPr="0059604A">
        <w:rPr>
          <w:rFonts w:ascii="PT Astra Serif" w:hAnsi="PT Astra Serif"/>
          <w:b/>
          <w:color w:val="000000" w:themeColor="text1"/>
          <w:sz w:val="28"/>
          <w:szCs w:val="28"/>
        </w:rPr>
        <w:t xml:space="preserve">движимого и </w:t>
      </w:r>
      <w:r w:rsidRPr="0059604A">
        <w:rPr>
          <w:rFonts w:ascii="PT Astra Serif" w:hAnsi="PT Astra Serif"/>
          <w:b/>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D523FF"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 в собственность»</w:t>
      </w:r>
    </w:p>
    <w:p w:rsidR="00C368E8" w:rsidRPr="0059604A" w:rsidRDefault="00C368E8" w:rsidP="00FE5D70">
      <w:pPr>
        <w:spacing w:after="0" w:line="240" w:lineRule="auto"/>
        <w:ind w:right="282"/>
        <w:jc w:val="center"/>
        <w:rPr>
          <w:rFonts w:ascii="PT Astra Serif" w:hAnsi="PT Astra Serif"/>
          <w:b/>
          <w:color w:val="000000" w:themeColor="text1"/>
          <w:sz w:val="28"/>
          <w:szCs w:val="28"/>
        </w:rPr>
      </w:pPr>
    </w:p>
    <w:p w:rsidR="008D61A8" w:rsidRPr="005042FC" w:rsidRDefault="00D80404" w:rsidP="008D61A8">
      <w:pPr>
        <w:spacing w:after="0" w:line="240" w:lineRule="auto"/>
        <w:ind w:right="23" w:firstLine="680"/>
        <w:jc w:val="both"/>
        <w:rPr>
          <w:rFonts w:ascii="PT Astra Serif" w:hAnsi="PT Astra Serif"/>
          <w:sz w:val="28"/>
          <w:szCs w:val="28"/>
        </w:rPr>
      </w:pPr>
      <w:r w:rsidRPr="0059604A">
        <w:rPr>
          <w:rFonts w:ascii="PT Astra Serif" w:hAnsi="PT Astra Serif" w:cs="Arial"/>
          <w:color w:val="000000" w:themeColor="text1"/>
          <w:sz w:val="28"/>
          <w:szCs w:val="28"/>
        </w:rPr>
        <w:t>В соответствии с Ф</w:t>
      </w:r>
      <w:r w:rsidR="00DD5F8A" w:rsidRPr="0059604A">
        <w:rPr>
          <w:rFonts w:ascii="PT Astra Serif" w:hAnsi="PT Astra Serif" w:cs="Arial"/>
          <w:color w:val="000000" w:themeColor="text1"/>
          <w:sz w:val="28"/>
          <w:szCs w:val="28"/>
        </w:rPr>
        <w:t xml:space="preserve">едеральными законами Российской Федерации от 06.10.2003 </w:t>
      </w:r>
      <w:hyperlink r:id="rId7" w:history="1">
        <w:r w:rsidR="00DD5F8A" w:rsidRPr="0059604A">
          <w:rPr>
            <w:rFonts w:ascii="PT Astra Serif" w:hAnsi="PT Astra Serif" w:cs="Arial"/>
            <w:color w:val="000000" w:themeColor="text1"/>
            <w:sz w:val="28"/>
            <w:szCs w:val="28"/>
          </w:rPr>
          <w:t>N 131-ФЗ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Об общих принципах организации местного самоуправления в Российской Федерации</w:t>
      </w:r>
      <w:r w:rsidR="00C368E8"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 xml:space="preserve">, от 22.07.2008 </w:t>
      </w:r>
      <w:hyperlink r:id="rId8" w:history="1">
        <w:r w:rsidR="00DD5F8A" w:rsidRPr="0059604A">
          <w:rPr>
            <w:rFonts w:ascii="PT Astra Serif" w:hAnsi="PT Astra Serif" w:cs="Arial"/>
            <w:color w:val="000000" w:themeColor="text1"/>
            <w:sz w:val="28"/>
            <w:szCs w:val="28"/>
          </w:rPr>
          <w:t>N 159-ФЗ</w:t>
        </w:r>
      </w:hyperlink>
      <w:r w:rsidR="00DD5F8A" w:rsidRPr="0059604A">
        <w:rPr>
          <w:rFonts w:ascii="PT Astra Serif" w:hAnsi="PT Astra Serif" w:cs="Arial"/>
          <w:color w:val="000000" w:themeColor="text1"/>
          <w:sz w:val="28"/>
          <w:szCs w:val="28"/>
        </w:rPr>
        <w:t xml:space="preserve"> </w:t>
      </w:r>
      <w:r w:rsidR="00C368E8" w:rsidRPr="0059604A">
        <w:rPr>
          <w:rFonts w:ascii="PT Astra Serif" w:hAnsi="PT Astra Serif" w:cs="Arial"/>
          <w:color w:val="000000" w:themeColor="text1"/>
          <w:sz w:val="28"/>
          <w:szCs w:val="28"/>
        </w:rPr>
        <w:br/>
        <w:t>«</w:t>
      </w:r>
      <w:r w:rsidR="00DD5F8A" w:rsidRPr="0059604A">
        <w:rPr>
          <w:rFonts w:ascii="PT Astra Serif" w:hAnsi="PT Astra Serif" w:cs="Arial"/>
          <w:color w:val="000000" w:themeColor="text1"/>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368E8" w:rsidRPr="0059604A">
        <w:rPr>
          <w:rFonts w:ascii="PT Astra Serif" w:hAnsi="PT Astra Serif" w:cs="Arial"/>
          <w:color w:val="000000" w:themeColor="text1"/>
          <w:sz w:val="28"/>
          <w:szCs w:val="28"/>
        </w:rPr>
        <w:t>льные акты Российской Федерации»</w:t>
      </w:r>
      <w:r w:rsidR="00DD5F8A" w:rsidRPr="0059604A">
        <w:rPr>
          <w:rFonts w:ascii="PT Astra Serif" w:hAnsi="PT Astra Serif" w:cs="Arial"/>
          <w:color w:val="000000" w:themeColor="text1"/>
          <w:sz w:val="28"/>
          <w:szCs w:val="28"/>
        </w:rPr>
        <w:t xml:space="preserve">, от 29.12.2022 </w:t>
      </w:r>
      <w:hyperlink r:id="rId9" w:history="1">
        <w:r w:rsidR="00DD5F8A" w:rsidRPr="0059604A">
          <w:rPr>
            <w:rFonts w:ascii="PT Astra Serif" w:hAnsi="PT Astra Serif" w:cs="Arial"/>
            <w:color w:val="000000" w:themeColor="text1"/>
            <w:sz w:val="28"/>
            <w:szCs w:val="28"/>
          </w:rPr>
          <w:t>N 605-ФЗ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 внесении изменений в отдельные законодательные акты Российской Федерации</w:t>
      </w:r>
      <w:r w:rsidR="00F03C50"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w:t>
      </w:r>
      <w:r w:rsidRPr="0059604A">
        <w:rPr>
          <w:rFonts w:ascii="PT Astra Serif" w:hAnsi="PT Astra Serif" w:cs="Arial"/>
          <w:color w:val="000000" w:themeColor="text1"/>
          <w:sz w:val="28"/>
          <w:szCs w:val="28"/>
        </w:rPr>
        <w:t xml:space="preserve"> </w:t>
      </w:r>
      <w:r w:rsidR="00D523FF" w:rsidRPr="0059604A">
        <w:rPr>
          <w:rFonts w:ascii="PT Astra Serif" w:hAnsi="PT Astra Serif"/>
          <w:color w:val="000000" w:themeColor="text1"/>
          <w:sz w:val="28"/>
          <w:szCs w:val="28"/>
        </w:rPr>
        <w:t xml:space="preserve">руководствуясь </w:t>
      </w:r>
      <w:r w:rsidR="008D61A8" w:rsidRPr="0012019B">
        <w:rPr>
          <w:rFonts w:ascii="PT Astra Serif" w:hAnsi="PT Astra Serif"/>
          <w:sz w:val="28"/>
          <w:szCs w:val="28"/>
        </w:rPr>
        <w:t xml:space="preserve">Уставом муниципального образования </w:t>
      </w:r>
      <w:proofErr w:type="spellStart"/>
      <w:r w:rsidR="008D61A8" w:rsidRPr="005042FC">
        <w:rPr>
          <w:rFonts w:ascii="PT Astra Serif" w:hAnsi="PT Astra Serif"/>
          <w:sz w:val="28"/>
          <w:szCs w:val="28"/>
        </w:rPr>
        <w:t>Тушнинское</w:t>
      </w:r>
      <w:proofErr w:type="spellEnd"/>
      <w:r w:rsidR="008D61A8" w:rsidRPr="005042FC">
        <w:rPr>
          <w:rFonts w:ascii="PT Astra Serif" w:hAnsi="PT Astra Serif"/>
          <w:sz w:val="28"/>
          <w:szCs w:val="28"/>
        </w:rPr>
        <w:t xml:space="preserve"> сельское поселение </w:t>
      </w:r>
      <w:proofErr w:type="spellStart"/>
      <w:r w:rsidR="008D61A8" w:rsidRPr="005042FC">
        <w:rPr>
          <w:rFonts w:ascii="PT Astra Serif" w:hAnsi="PT Astra Serif"/>
          <w:sz w:val="28"/>
          <w:szCs w:val="28"/>
        </w:rPr>
        <w:t>Сенгилеевского</w:t>
      </w:r>
      <w:proofErr w:type="spellEnd"/>
      <w:r w:rsidR="008D61A8" w:rsidRPr="005042FC">
        <w:rPr>
          <w:rFonts w:ascii="PT Astra Serif" w:hAnsi="PT Astra Serif"/>
          <w:sz w:val="28"/>
          <w:szCs w:val="28"/>
        </w:rPr>
        <w:t xml:space="preserve"> района Ульяновской области</w:t>
      </w:r>
      <w:r w:rsidR="008D61A8" w:rsidRPr="0012019B">
        <w:rPr>
          <w:rFonts w:ascii="PT Astra Serif" w:hAnsi="PT Astra Serif"/>
          <w:sz w:val="28"/>
          <w:szCs w:val="28"/>
        </w:rPr>
        <w:t>,</w:t>
      </w:r>
      <w:r w:rsidR="008D61A8" w:rsidRPr="005042FC">
        <w:rPr>
          <w:rFonts w:ascii="PT Astra Serif" w:hAnsi="PT Astra Serif"/>
          <w:sz w:val="28"/>
          <w:szCs w:val="28"/>
        </w:rPr>
        <w:t xml:space="preserve"> Администрация муниципального образования </w:t>
      </w:r>
      <w:proofErr w:type="spellStart"/>
      <w:r w:rsidR="008D61A8" w:rsidRPr="005042FC">
        <w:rPr>
          <w:rFonts w:ascii="PT Astra Serif" w:hAnsi="PT Astra Serif"/>
          <w:sz w:val="28"/>
          <w:szCs w:val="28"/>
        </w:rPr>
        <w:t>Тушнинское</w:t>
      </w:r>
      <w:proofErr w:type="spellEnd"/>
      <w:r w:rsidR="008D61A8" w:rsidRPr="005042FC">
        <w:rPr>
          <w:rFonts w:ascii="PT Astra Serif" w:hAnsi="PT Astra Serif"/>
          <w:sz w:val="28"/>
          <w:szCs w:val="28"/>
        </w:rPr>
        <w:t xml:space="preserve"> сельское поселение </w:t>
      </w:r>
      <w:proofErr w:type="spellStart"/>
      <w:r w:rsidR="008D61A8" w:rsidRPr="005042FC">
        <w:rPr>
          <w:rFonts w:ascii="PT Astra Serif" w:hAnsi="PT Astra Serif"/>
          <w:sz w:val="28"/>
          <w:szCs w:val="28"/>
        </w:rPr>
        <w:t>Сенгилеевского</w:t>
      </w:r>
      <w:proofErr w:type="spellEnd"/>
      <w:r w:rsidR="008D61A8" w:rsidRPr="005042FC">
        <w:rPr>
          <w:rFonts w:ascii="PT Astra Serif" w:hAnsi="PT Astra Serif"/>
          <w:sz w:val="28"/>
          <w:szCs w:val="28"/>
        </w:rPr>
        <w:t xml:space="preserve"> района Ульяновской области </w:t>
      </w:r>
      <w:r w:rsidR="008D61A8" w:rsidRPr="005042FC">
        <w:rPr>
          <w:rFonts w:ascii="PT Astra Serif" w:hAnsi="PT Astra Serif"/>
          <w:b/>
          <w:sz w:val="28"/>
          <w:szCs w:val="28"/>
        </w:rPr>
        <w:t>ПОСТАНОВЛЯЕТ:</w:t>
      </w:r>
    </w:p>
    <w:p w:rsidR="00D523FF" w:rsidRPr="0059604A" w:rsidRDefault="00D523FF" w:rsidP="008D61A8">
      <w:pPr>
        <w:autoSpaceDE w:val="0"/>
        <w:autoSpaceDN w:val="0"/>
        <w:adjustRightInd w:val="0"/>
        <w:spacing w:after="0" w:line="240" w:lineRule="auto"/>
        <w:ind w:firstLine="567"/>
        <w:jc w:val="both"/>
        <w:rPr>
          <w:rFonts w:ascii="PT Astra Serif" w:hAnsi="PT Astra Serif" w:cs="Arial"/>
          <w:color w:val="000000" w:themeColor="text1"/>
          <w:sz w:val="28"/>
          <w:szCs w:val="28"/>
        </w:rPr>
      </w:pPr>
    </w:p>
    <w:p w:rsidR="00AF1A7A" w:rsidRPr="0059604A" w:rsidRDefault="00C368E8" w:rsidP="008D61A8">
      <w:pPr>
        <w:autoSpaceDE w:val="0"/>
        <w:autoSpaceDN w:val="0"/>
        <w:adjustRightInd w:val="0"/>
        <w:spacing w:after="0" w:line="240" w:lineRule="auto"/>
        <w:ind w:firstLine="567"/>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1. </w:t>
      </w:r>
      <w:r w:rsidR="00AF1A7A" w:rsidRPr="0059604A">
        <w:rPr>
          <w:rFonts w:ascii="PT Astra Serif" w:hAnsi="PT Astra Serif"/>
          <w:color w:val="000000" w:themeColor="text1"/>
          <w:sz w:val="28"/>
          <w:szCs w:val="28"/>
        </w:rPr>
        <w:t xml:space="preserve">Утвердить прилагаемый </w:t>
      </w:r>
      <w:hyperlink r:id="rId10" w:anchor="block_1000" w:history="1">
        <w:r w:rsidR="00AF1A7A" w:rsidRPr="0059604A">
          <w:rPr>
            <w:rStyle w:val="a3"/>
            <w:rFonts w:ascii="PT Astra Serif" w:hAnsi="PT Astra Serif"/>
            <w:color w:val="000000" w:themeColor="text1"/>
            <w:sz w:val="28"/>
            <w:szCs w:val="28"/>
            <w:u w:val="none"/>
          </w:rPr>
          <w:t>Административный регламент</w:t>
        </w:r>
      </w:hyperlink>
      <w:r w:rsidR="00AF1A7A" w:rsidRPr="0059604A">
        <w:rPr>
          <w:rStyle w:val="a3"/>
          <w:rFonts w:ascii="PT Astra Serif" w:hAnsi="PT Astra Serif"/>
          <w:color w:val="000000" w:themeColor="text1"/>
          <w:sz w:val="28"/>
          <w:szCs w:val="28"/>
          <w:u w:val="none"/>
        </w:rPr>
        <w:t xml:space="preserve"> </w:t>
      </w:r>
      <w:r w:rsidR="00AF1A7A" w:rsidRPr="0059604A">
        <w:rPr>
          <w:rFonts w:ascii="PT Astra Serif" w:hAnsi="PT Astra Serif"/>
          <w:color w:val="000000" w:themeColor="text1"/>
          <w:sz w:val="28"/>
          <w:szCs w:val="28"/>
        </w:rPr>
        <w:t xml:space="preserve">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F1A7A" w:rsidRPr="0059604A">
        <w:rPr>
          <w:rFonts w:ascii="PT Astra Serif" w:hAnsi="PT Astra Serif"/>
          <w:bCs/>
          <w:color w:val="000000" w:themeColor="text1"/>
          <w:sz w:val="28"/>
          <w:szCs w:val="28"/>
        </w:rPr>
        <w:t>».</w:t>
      </w:r>
    </w:p>
    <w:p w:rsidR="00AF1A7A" w:rsidRPr="0059604A" w:rsidRDefault="008D61A8" w:rsidP="008D61A8">
      <w:pPr>
        <w:autoSpaceDE w:val="0"/>
        <w:autoSpaceDN w:val="0"/>
        <w:adjustRightInd w:val="0"/>
        <w:spacing w:after="0" w:line="240" w:lineRule="auto"/>
        <w:ind w:firstLine="567"/>
        <w:jc w:val="both"/>
        <w:rPr>
          <w:rFonts w:ascii="PT Astra Serif" w:hAnsi="PT Astra Serif"/>
          <w:bCs/>
          <w:color w:val="000000" w:themeColor="text1"/>
          <w:sz w:val="28"/>
          <w:szCs w:val="28"/>
        </w:rPr>
      </w:pPr>
      <w:r>
        <w:rPr>
          <w:rFonts w:ascii="PT Astra Serif" w:hAnsi="PT Astra Serif"/>
          <w:color w:val="000000" w:themeColor="text1"/>
          <w:sz w:val="28"/>
          <w:szCs w:val="28"/>
        </w:rPr>
        <w:t>2</w:t>
      </w:r>
      <w:r w:rsidR="00AF1A7A" w:rsidRPr="0059604A">
        <w:rPr>
          <w:rFonts w:ascii="PT Astra Serif" w:hAnsi="PT Astra Serif"/>
          <w:color w:val="000000" w:themeColor="text1"/>
          <w:sz w:val="28"/>
          <w:szCs w:val="28"/>
        </w:rPr>
        <w:t>. Настоящее постановление вступает в силу на следующий день после дня его обнародования.</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p>
    <w:p w:rsidR="00C368E8" w:rsidRPr="0059604A" w:rsidRDefault="00C368E8"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8D61A8" w:rsidRPr="005042FC" w:rsidRDefault="008D61A8" w:rsidP="008D61A8">
      <w:pPr>
        <w:spacing w:after="0" w:line="240" w:lineRule="auto"/>
        <w:rPr>
          <w:rFonts w:ascii="PT Astra Serif" w:hAnsi="PT Astra Serif"/>
          <w:sz w:val="28"/>
          <w:szCs w:val="28"/>
        </w:rPr>
      </w:pPr>
      <w:r w:rsidRPr="005042FC">
        <w:rPr>
          <w:rFonts w:ascii="PT Astra Serif" w:hAnsi="PT Astra Serif"/>
          <w:sz w:val="28"/>
          <w:szCs w:val="28"/>
        </w:rPr>
        <w:t xml:space="preserve">Глава Администрации </w:t>
      </w:r>
    </w:p>
    <w:p w:rsidR="008D61A8" w:rsidRPr="005042FC" w:rsidRDefault="008D61A8" w:rsidP="008D61A8">
      <w:pPr>
        <w:spacing w:after="0" w:line="240" w:lineRule="auto"/>
        <w:rPr>
          <w:rFonts w:ascii="PT Astra Serif" w:hAnsi="PT Astra Serif"/>
          <w:sz w:val="28"/>
          <w:szCs w:val="28"/>
        </w:rPr>
      </w:pPr>
      <w:r w:rsidRPr="005042FC">
        <w:rPr>
          <w:rFonts w:ascii="PT Astra Serif" w:hAnsi="PT Astra Serif"/>
          <w:sz w:val="28"/>
          <w:szCs w:val="28"/>
        </w:rPr>
        <w:t>муниципального образования</w:t>
      </w:r>
    </w:p>
    <w:p w:rsidR="008D61A8" w:rsidRPr="005042FC" w:rsidRDefault="008D61A8" w:rsidP="008D61A8">
      <w:pPr>
        <w:spacing w:after="0" w:line="240" w:lineRule="auto"/>
        <w:rPr>
          <w:rFonts w:ascii="PT Astra Serif" w:hAnsi="PT Astra Serif"/>
          <w:sz w:val="28"/>
          <w:szCs w:val="28"/>
        </w:rPr>
      </w:pP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Pr>
          <w:rFonts w:ascii="PT Astra Serif" w:hAnsi="PT Astra Serif"/>
          <w:sz w:val="28"/>
          <w:szCs w:val="28"/>
        </w:rPr>
        <w:t>Т.А.Кармайкина</w:t>
      </w:r>
      <w:proofErr w:type="spellEnd"/>
    </w:p>
    <w:p w:rsidR="009707DC" w:rsidRPr="0059604A" w:rsidRDefault="009707DC" w:rsidP="00FE5D70">
      <w:pPr>
        <w:spacing w:after="0" w:line="240" w:lineRule="auto"/>
        <w:ind w:right="282"/>
        <w:rPr>
          <w:rFonts w:ascii="PT Astra Serif" w:hAnsi="PT Astra Serif"/>
          <w:color w:val="000000" w:themeColor="text1"/>
          <w:sz w:val="28"/>
          <w:szCs w:val="28"/>
        </w:rPr>
      </w:pPr>
      <w:r w:rsidRPr="0059604A">
        <w:rPr>
          <w:rFonts w:ascii="PT Astra Serif" w:hAnsi="PT Astra Serif"/>
          <w:color w:val="000000" w:themeColor="text1"/>
          <w:sz w:val="28"/>
          <w:szCs w:val="28"/>
        </w:rPr>
        <w:br w:type="page"/>
      </w:r>
    </w:p>
    <w:p w:rsidR="008D61A8" w:rsidRPr="0059604A" w:rsidRDefault="008D61A8" w:rsidP="008D61A8">
      <w:pPr>
        <w:spacing w:after="0" w:line="240" w:lineRule="auto"/>
        <w:jc w:val="center"/>
        <w:rPr>
          <w:rFonts w:ascii="PT Astra Serif" w:hAnsi="PT Astra Serif"/>
          <w:b/>
          <w:bCs/>
          <w:color w:val="000000" w:themeColor="text1"/>
          <w:sz w:val="28"/>
          <w:szCs w:val="28"/>
        </w:rPr>
      </w:pPr>
    </w:p>
    <w:tbl>
      <w:tblPr>
        <w:tblW w:w="9828" w:type="dxa"/>
        <w:tblCellMar>
          <w:left w:w="10" w:type="dxa"/>
          <w:right w:w="10" w:type="dxa"/>
        </w:tblCellMar>
        <w:tblLook w:val="0000" w:firstRow="0" w:lastRow="0" w:firstColumn="0" w:lastColumn="0" w:noHBand="0" w:noVBand="0"/>
      </w:tblPr>
      <w:tblGrid>
        <w:gridCol w:w="5068"/>
        <w:gridCol w:w="4760"/>
      </w:tblGrid>
      <w:tr w:rsidR="008D61A8" w:rsidRPr="005042FC" w:rsidTr="008D61A8">
        <w:tc>
          <w:tcPr>
            <w:tcW w:w="5068" w:type="dxa"/>
            <w:tcMar>
              <w:top w:w="0" w:type="dxa"/>
              <w:left w:w="108" w:type="dxa"/>
              <w:bottom w:w="0" w:type="dxa"/>
              <w:right w:w="108" w:type="dxa"/>
            </w:tcMar>
          </w:tcPr>
          <w:p w:rsidR="008D61A8" w:rsidRPr="005042FC" w:rsidRDefault="008D61A8" w:rsidP="008D61A8">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8D61A8" w:rsidRPr="005042FC" w:rsidRDefault="008D61A8" w:rsidP="008D61A8">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8D61A8" w:rsidRPr="005042FC" w:rsidRDefault="008D61A8" w:rsidP="008D61A8">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 xml:space="preserve">постановлением Администрации муниципального образования </w:t>
            </w:r>
            <w:proofErr w:type="spellStart"/>
            <w:r w:rsidRPr="005042FC">
              <w:rPr>
                <w:rFonts w:ascii="PT Astra Serif" w:hAnsi="PT Astra Serif"/>
                <w:bCs/>
                <w:sz w:val="24"/>
                <w:szCs w:val="24"/>
              </w:rPr>
              <w:t>Тушнинское</w:t>
            </w:r>
            <w:proofErr w:type="spellEnd"/>
            <w:r w:rsidRPr="005042FC">
              <w:rPr>
                <w:rFonts w:ascii="PT Astra Serif" w:hAnsi="PT Astra Serif"/>
                <w:bCs/>
                <w:sz w:val="24"/>
                <w:szCs w:val="24"/>
              </w:rPr>
              <w:t xml:space="preserve"> сельское поселение </w:t>
            </w:r>
            <w:proofErr w:type="spellStart"/>
            <w:r w:rsidRPr="005042FC">
              <w:rPr>
                <w:rFonts w:ascii="PT Astra Serif" w:hAnsi="PT Astra Serif"/>
                <w:bCs/>
                <w:sz w:val="24"/>
                <w:szCs w:val="24"/>
              </w:rPr>
              <w:t>Сенгилеевского</w:t>
            </w:r>
            <w:proofErr w:type="spellEnd"/>
            <w:r w:rsidRPr="005042FC">
              <w:rPr>
                <w:rFonts w:ascii="PT Astra Serif" w:hAnsi="PT Astra Serif"/>
                <w:bCs/>
                <w:sz w:val="24"/>
                <w:szCs w:val="24"/>
              </w:rPr>
              <w:t xml:space="preserve"> района Ульяновской области</w:t>
            </w:r>
          </w:p>
          <w:p w:rsidR="008D61A8" w:rsidRPr="005042FC" w:rsidRDefault="008D61A8" w:rsidP="008D61A8">
            <w:pPr>
              <w:autoSpaceDE w:val="0"/>
              <w:spacing w:after="0" w:line="240" w:lineRule="auto"/>
              <w:ind w:left="-210" w:right="-187"/>
              <w:jc w:val="center"/>
              <w:rPr>
                <w:rFonts w:ascii="PT Astra Serif" w:hAnsi="PT Astra Serif"/>
                <w:bCs/>
                <w:sz w:val="28"/>
                <w:szCs w:val="28"/>
              </w:rPr>
            </w:pPr>
            <w:r w:rsidRPr="005042FC">
              <w:rPr>
                <w:rFonts w:ascii="PT Astra Serif" w:hAnsi="PT Astra Serif"/>
                <w:bCs/>
                <w:sz w:val="24"/>
                <w:szCs w:val="24"/>
              </w:rPr>
              <w:t xml:space="preserve">от </w:t>
            </w:r>
            <w:r>
              <w:rPr>
                <w:rFonts w:ascii="PT Astra Serif" w:hAnsi="PT Astra Serif"/>
                <w:bCs/>
                <w:sz w:val="24"/>
                <w:szCs w:val="24"/>
              </w:rPr>
              <w:t xml:space="preserve">   марта</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Pr>
                <w:rFonts w:ascii="PT Astra Serif" w:hAnsi="PT Astra Serif"/>
                <w:bCs/>
                <w:sz w:val="24"/>
                <w:szCs w:val="24"/>
              </w:rPr>
              <w:t xml:space="preserve">  </w:t>
            </w:r>
            <w:r w:rsidRPr="005042FC">
              <w:rPr>
                <w:rFonts w:ascii="PT Astra Serif" w:hAnsi="PT Astra Serif"/>
                <w:bCs/>
                <w:sz w:val="24"/>
                <w:szCs w:val="24"/>
              </w:rPr>
              <w:t xml:space="preserve">№ </w:t>
            </w:r>
          </w:p>
        </w:tc>
      </w:tr>
    </w:tbl>
    <w:p w:rsidR="008D61A8" w:rsidRDefault="008D61A8" w:rsidP="009707DC">
      <w:pPr>
        <w:spacing w:after="0" w:line="240" w:lineRule="auto"/>
        <w:jc w:val="center"/>
        <w:rPr>
          <w:rFonts w:ascii="PT Astra Serif" w:hAnsi="PT Astra Serif"/>
          <w:b/>
          <w:bCs/>
          <w:color w:val="000000" w:themeColor="text1"/>
          <w:sz w:val="26"/>
          <w:szCs w:val="26"/>
        </w:rPr>
      </w:pPr>
    </w:p>
    <w:p w:rsidR="008D61A8" w:rsidRDefault="008D61A8" w:rsidP="009707DC">
      <w:pPr>
        <w:spacing w:after="0" w:line="240" w:lineRule="auto"/>
        <w:jc w:val="center"/>
        <w:rPr>
          <w:rFonts w:ascii="PT Astra Serif" w:hAnsi="PT Astra Serif"/>
          <w:b/>
          <w:bCs/>
          <w:color w:val="000000" w:themeColor="text1"/>
          <w:sz w:val="26"/>
          <w:szCs w:val="26"/>
        </w:rPr>
      </w:pPr>
    </w:p>
    <w:p w:rsidR="009707DC" w:rsidRPr="0059604A" w:rsidRDefault="009707DC" w:rsidP="009707DC">
      <w:pPr>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АДМИНИСТРАТИВНЫЙ РЕГЛАМЕНТ</w:t>
      </w:r>
    </w:p>
    <w:p w:rsidR="009707DC" w:rsidRPr="0059604A" w:rsidRDefault="009707DC" w:rsidP="009707DC">
      <w:pPr>
        <w:autoSpaceDE w:val="0"/>
        <w:autoSpaceDN w:val="0"/>
        <w:adjustRightInd w:val="0"/>
        <w:spacing w:after="0" w:line="240" w:lineRule="auto"/>
        <w:jc w:val="center"/>
        <w:rPr>
          <w:rFonts w:ascii="PT Astra Serif" w:hAnsi="PT Astra Serif"/>
          <w:b/>
          <w:color w:val="000000" w:themeColor="text1"/>
          <w:sz w:val="26"/>
          <w:szCs w:val="26"/>
        </w:rPr>
      </w:pPr>
      <w:r w:rsidRPr="0059604A">
        <w:rPr>
          <w:rFonts w:ascii="PT Astra Serif" w:hAnsi="PT Astra Serif"/>
          <w:b/>
          <w:bCs/>
          <w:color w:val="000000" w:themeColor="text1"/>
          <w:sz w:val="26"/>
          <w:szCs w:val="26"/>
        </w:rPr>
        <w:t xml:space="preserve">предоставления муниципальной услуги </w:t>
      </w:r>
      <w:r w:rsidRPr="0059604A">
        <w:rPr>
          <w:rFonts w:ascii="PT Astra Serif" w:hAnsi="PT Astra Serif"/>
          <w:b/>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707DC" w:rsidRPr="0059604A" w:rsidRDefault="009707DC" w:rsidP="009707DC">
      <w:pPr>
        <w:autoSpaceDE w:val="0"/>
        <w:autoSpaceDN w:val="0"/>
        <w:adjustRightInd w:val="0"/>
        <w:spacing w:after="0" w:line="240" w:lineRule="auto"/>
        <w:jc w:val="center"/>
        <w:rPr>
          <w:rFonts w:ascii="PT Astra Serif" w:hAnsi="PT Astra Serif"/>
          <w:color w:val="000000" w:themeColor="text1"/>
          <w:sz w:val="26"/>
          <w:szCs w:val="26"/>
        </w:rPr>
      </w:pPr>
    </w:p>
    <w:p w:rsidR="009707DC" w:rsidRPr="0059604A" w:rsidRDefault="009707DC" w:rsidP="009707DC">
      <w:pPr>
        <w:widowControl w:val="0"/>
        <w:autoSpaceDE w:val="0"/>
        <w:spacing w:after="0" w:line="240" w:lineRule="auto"/>
        <w:jc w:val="center"/>
        <w:rPr>
          <w:rFonts w:ascii="PT Astra Serif" w:hAnsi="PT Astra Serif"/>
          <w:color w:val="000000" w:themeColor="text1"/>
          <w:sz w:val="26"/>
          <w:szCs w:val="26"/>
        </w:rPr>
      </w:pPr>
      <w:r w:rsidRPr="0059604A">
        <w:rPr>
          <w:rFonts w:ascii="PT Astra Serif" w:hAnsi="PT Astra Serif"/>
          <w:b/>
          <w:bCs/>
          <w:color w:val="000000" w:themeColor="text1"/>
          <w:sz w:val="26"/>
          <w:szCs w:val="26"/>
        </w:rPr>
        <w:t>1. Общие положения</w:t>
      </w:r>
    </w:p>
    <w:p w:rsidR="009707DC" w:rsidRPr="0059604A" w:rsidRDefault="009707DC" w:rsidP="009707DC">
      <w:pPr>
        <w:pStyle w:val="TextBoldCenter"/>
        <w:widowControl w:val="0"/>
        <w:spacing w:before="0"/>
        <w:rPr>
          <w:rFonts w:ascii="PT Astra Serif" w:hAnsi="PT Astra Serif"/>
          <w:b w:val="0"/>
          <w:color w:val="000000" w:themeColor="text1"/>
        </w:rPr>
      </w:pPr>
      <w:r w:rsidRPr="0059604A">
        <w:rPr>
          <w:rFonts w:ascii="PT Astra Serif" w:hAnsi="PT Astra Serif"/>
          <w:color w:val="000000" w:themeColor="text1"/>
        </w:rPr>
        <w:t>1.1. Предмет регулирования административного регламента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s="Times New Roman"/>
          <w:color w:val="000000" w:themeColor="text1"/>
          <w:sz w:val="26"/>
          <w:szCs w:val="26"/>
        </w:rPr>
        <w:t xml:space="preserve">Настоящий административный регламент устанавливает порядок предоставления </w:t>
      </w:r>
      <w:r w:rsidRPr="0059604A">
        <w:rPr>
          <w:rFonts w:ascii="PT Astra Serif" w:hAnsi="PT Astra Serif"/>
          <w:color w:val="000000" w:themeColor="text1"/>
          <w:sz w:val="26"/>
          <w:szCs w:val="26"/>
        </w:rPr>
        <w:t xml:space="preserve">Администрацией муниципального образования </w:t>
      </w:r>
      <w:proofErr w:type="spellStart"/>
      <w:r w:rsidR="008D61A8">
        <w:rPr>
          <w:rFonts w:ascii="PT Astra Serif" w:hAnsi="PT Astra Serif"/>
          <w:color w:val="000000" w:themeColor="text1"/>
          <w:sz w:val="26"/>
          <w:szCs w:val="26"/>
        </w:rPr>
        <w:t>Тушнинское</w:t>
      </w:r>
      <w:proofErr w:type="spellEnd"/>
      <w:r w:rsidR="008D61A8">
        <w:rPr>
          <w:rFonts w:ascii="PT Astra Serif" w:hAnsi="PT Astra Serif"/>
          <w:color w:val="000000" w:themeColor="text1"/>
          <w:sz w:val="26"/>
          <w:szCs w:val="26"/>
        </w:rPr>
        <w:t xml:space="preserve"> сельское поселение </w:t>
      </w:r>
      <w:proofErr w:type="spellStart"/>
      <w:r w:rsidRPr="0059604A">
        <w:rPr>
          <w:rFonts w:ascii="PT Astra Serif" w:hAnsi="PT Astra Serif"/>
          <w:color w:val="000000" w:themeColor="text1"/>
          <w:sz w:val="26"/>
          <w:szCs w:val="26"/>
        </w:rPr>
        <w:t>Сенгилеевск</w:t>
      </w:r>
      <w:r w:rsidR="008D61A8">
        <w:rPr>
          <w:rFonts w:ascii="PT Astra Serif" w:hAnsi="PT Astra Serif"/>
          <w:color w:val="000000" w:themeColor="text1"/>
          <w:sz w:val="26"/>
          <w:szCs w:val="26"/>
        </w:rPr>
        <w:t>ого</w:t>
      </w:r>
      <w:proofErr w:type="spellEnd"/>
      <w:r w:rsidRPr="0059604A">
        <w:rPr>
          <w:rFonts w:ascii="PT Astra Serif" w:hAnsi="PT Astra Serif"/>
          <w:color w:val="000000" w:themeColor="text1"/>
          <w:sz w:val="26"/>
          <w:szCs w:val="26"/>
        </w:rPr>
        <w:t xml:space="preserve"> район</w:t>
      </w:r>
      <w:r w:rsidR="008D61A8">
        <w:rPr>
          <w:rFonts w:ascii="PT Astra Serif" w:hAnsi="PT Astra Serif"/>
          <w:color w:val="000000" w:themeColor="text1"/>
          <w:sz w:val="26"/>
          <w:szCs w:val="26"/>
        </w:rPr>
        <w:t>а</w:t>
      </w:r>
      <w:r w:rsidRPr="0059604A">
        <w:rPr>
          <w:rFonts w:ascii="PT Astra Serif" w:hAnsi="PT Astra Serif"/>
          <w:color w:val="000000" w:themeColor="text1"/>
          <w:sz w:val="26"/>
          <w:szCs w:val="26"/>
        </w:rPr>
        <w:t xml:space="preserve"> Ульяновской области (далее – </w:t>
      </w:r>
      <w:r w:rsidR="008D61A8">
        <w:rPr>
          <w:rFonts w:ascii="PT Astra Serif" w:hAnsi="PT Astra Serif"/>
          <w:color w:val="000000" w:themeColor="text1"/>
          <w:sz w:val="26"/>
          <w:szCs w:val="26"/>
        </w:rPr>
        <w:t>У</w:t>
      </w:r>
      <w:r w:rsidRPr="0059604A">
        <w:rPr>
          <w:rFonts w:ascii="PT Astra Serif" w:hAnsi="PT Astra Serif"/>
          <w:color w:val="000000" w:themeColor="text1"/>
          <w:sz w:val="26"/>
          <w:szCs w:val="26"/>
        </w:rPr>
        <w:t xml:space="preserve">полномоченный орган) </w:t>
      </w:r>
      <w:r w:rsidRPr="0059604A">
        <w:rPr>
          <w:rFonts w:ascii="PT Astra Serif" w:hAnsi="PT Astra Serif"/>
          <w:bCs/>
          <w:color w:val="000000" w:themeColor="text1"/>
          <w:sz w:val="26"/>
          <w:szCs w:val="26"/>
        </w:rPr>
        <w:t xml:space="preserve">на территории </w:t>
      </w:r>
      <w:r w:rsidR="008D61A8" w:rsidRPr="0059604A">
        <w:rPr>
          <w:rFonts w:ascii="PT Astra Serif" w:hAnsi="PT Astra Serif"/>
          <w:color w:val="000000" w:themeColor="text1"/>
          <w:sz w:val="26"/>
          <w:szCs w:val="26"/>
        </w:rPr>
        <w:t xml:space="preserve">муниципального образования </w:t>
      </w:r>
      <w:proofErr w:type="spellStart"/>
      <w:r w:rsidR="008D61A8">
        <w:rPr>
          <w:rFonts w:ascii="PT Astra Serif" w:hAnsi="PT Astra Serif"/>
          <w:color w:val="000000" w:themeColor="text1"/>
          <w:sz w:val="26"/>
          <w:szCs w:val="26"/>
        </w:rPr>
        <w:t>Тушнинское</w:t>
      </w:r>
      <w:proofErr w:type="spellEnd"/>
      <w:r w:rsidR="008D61A8">
        <w:rPr>
          <w:rFonts w:ascii="PT Astra Serif" w:hAnsi="PT Astra Serif"/>
          <w:color w:val="000000" w:themeColor="text1"/>
          <w:sz w:val="26"/>
          <w:szCs w:val="26"/>
        </w:rPr>
        <w:t xml:space="preserve"> сельское поселение </w:t>
      </w:r>
      <w:proofErr w:type="spellStart"/>
      <w:r w:rsidR="008D61A8" w:rsidRPr="0059604A">
        <w:rPr>
          <w:rFonts w:ascii="PT Astra Serif" w:hAnsi="PT Astra Serif"/>
          <w:color w:val="000000" w:themeColor="text1"/>
          <w:sz w:val="26"/>
          <w:szCs w:val="26"/>
        </w:rPr>
        <w:t>Сенгилеевск</w:t>
      </w:r>
      <w:r w:rsidR="008D61A8">
        <w:rPr>
          <w:rFonts w:ascii="PT Astra Serif" w:hAnsi="PT Astra Serif"/>
          <w:color w:val="000000" w:themeColor="text1"/>
          <w:sz w:val="26"/>
          <w:szCs w:val="26"/>
        </w:rPr>
        <w:t>ого</w:t>
      </w:r>
      <w:proofErr w:type="spellEnd"/>
      <w:r w:rsidR="008D61A8" w:rsidRPr="0059604A">
        <w:rPr>
          <w:rFonts w:ascii="PT Astra Serif" w:hAnsi="PT Astra Serif"/>
          <w:color w:val="000000" w:themeColor="text1"/>
          <w:sz w:val="26"/>
          <w:szCs w:val="26"/>
        </w:rPr>
        <w:t xml:space="preserve"> район</w:t>
      </w:r>
      <w:r w:rsidR="008D61A8">
        <w:rPr>
          <w:rFonts w:ascii="PT Astra Serif" w:hAnsi="PT Astra Serif"/>
          <w:color w:val="000000" w:themeColor="text1"/>
          <w:sz w:val="26"/>
          <w:szCs w:val="26"/>
        </w:rPr>
        <w:t>а</w:t>
      </w:r>
      <w:r w:rsidR="008D61A8" w:rsidRPr="0059604A">
        <w:rPr>
          <w:rFonts w:ascii="PT Astra Serif" w:hAnsi="PT Astra Serif"/>
          <w:color w:val="000000" w:themeColor="text1"/>
          <w:sz w:val="26"/>
          <w:szCs w:val="26"/>
        </w:rPr>
        <w:t xml:space="preserve"> Ульяновской области</w:t>
      </w:r>
      <w:r w:rsidRPr="0059604A">
        <w:rPr>
          <w:rFonts w:ascii="PT Astra Serif" w:hAnsi="PT Astra Serif"/>
          <w:color w:val="000000" w:themeColor="text1"/>
          <w:sz w:val="26"/>
          <w:szCs w:val="26"/>
        </w:rPr>
        <w:t xml:space="preserve">,  </w:t>
      </w:r>
      <w:r w:rsidRPr="0059604A">
        <w:rPr>
          <w:rFonts w:ascii="PT Astra Serif" w:hAnsi="PT Astra Serif" w:cs="Times New Roman"/>
          <w:color w:val="000000" w:themeColor="text1"/>
          <w:sz w:val="26"/>
          <w:szCs w:val="26"/>
        </w:rPr>
        <w:t>муниципальной услуги</w:t>
      </w:r>
      <w:r w:rsidRPr="0059604A">
        <w:rPr>
          <w:rFonts w:ascii="PT Astra Serif" w:hAnsi="PT Astra Serif"/>
          <w:bCs/>
          <w:color w:val="000000" w:themeColor="text1"/>
          <w:sz w:val="26"/>
          <w:szCs w:val="26"/>
        </w:rPr>
        <w:t xml:space="preserve"> по предоставлению движимого и недвижимого имущества, находящегося в муниципальной собственности  МО </w:t>
      </w:r>
      <w:proofErr w:type="spellStart"/>
      <w:r w:rsidR="008D61A8">
        <w:rPr>
          <w:rFonts w:ascii="PT Astra Serif" w:hAnsi="PT Astra Serif"/>
          <w:bCs/>
          <w:color w:val="000000" w:themeColor="text1"/>
          <w:sz w:val="26"/>
          <w:szCs w:val="26"/>
        </w:rPr>
        <w:t>Тушнинское</w:t>
      </w:r>
      <w:proofErr w:type="spellEnd"/>
      <w:r w:rsidR="008D61A8">
        <w:rPr>
          <w:rFonts w:ascii="PT Astra Serif" w:hAnsi="PT Astra Serif"/>
          <w:bCs/>
          <w:color w:val="000000" w:themeColor="text1"/>
          <w:sz w:val="26"/>
          <w:szCs w:val="26"/>
        </w:rPr>
        <w:t xml:space="preserve"> сельское поселение </w:t>
      </w:r>
      <w:proofErr w:type="spellStart"/>
      <w:r w:rsidRPr="0059604A">
        <w:rPr>
          <w:rFonts w:ascii="PT Astra Serif" w:hAnsi="PT Astra Serif"/>
          <w:color w:val="000000" w:themeColor="text1"/>
          <w:sz w:val="26"/>
          <w:szCs w:val="26"/>
        </w:rPr>
        <w:t>Сенгилеевск</w:t>
      </w:r>
      <w:r w:rsidR="008D61A8">
        <w:rPr>
          <w:rFonts w:ascii="PT Astra Serif" w:hAnsi="PT Astra Serif"/>
          <w:color w:val="000000" w:themeColor="text1"/>
          <w:sz w:val="26"/>
          <w:szCs w:val="26"/>
        </w:rPr>
        <w:t>ого</w:t>
      </w:r>
      <w:proofErr w:type="spellEnd"/>
      <w:r w:rsidR="008D61A8">
        <w:rPr>
          <w:rFonts w:ascii="PT Astra Serif" w:hAnsi="PT Astra Serif"/>
          <w:color w:val="000000" w:themeColor="text1"/>
          <w:sz w:val="26"/>
          <w:szCs w:val="26"/>
        </w:rPr>
        <w:t xml:space="preserve"> района Ульяновской области</w:t>
      </w:r>
      <w:r w:rsidRPr="0059604A">
        <w:rPr>
          <w:rFonts w:ascii="PT Astra Serif" w:hAnsi="PT Astra Serif"/>
          <w:bCs/>
          <w:color w:val="000000" w:themeColor="text1"/>
          <w:sz w:val="26"/>
          <w:szCs w:val="26"/>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59604A">
        <w:rPr>
          <w:rFonts w:ascii="PT Astra Serif" w:hAnsi="PT Astra Serif"/>
          <w:color w:val="000000" w:themeColor="text1"/>
          <w:sz w:val="26"/>
          <w:szCs w:val="26"/>
        </w:rPr>
        <w:t>(далее – Административный регламент, муниципальная услуга)</w:t>
      </w:r>
    </w:p>
    <w:p w:rsidR="009707DC" w:rsidRPr="0059604A" w:rsidRDefault="009707DC" w:rsidP="0059604A">
      <w:pPr>
        <w:pStyle w:val="a4"/>
        <w:widowControl w:val="0"/>
        <w:autoSpaceDE w:val="0"/>
        <w:spacing w:after="0" w:line="240" w:lineRule="auto"/>
        <w:ind w:left="0" w:firstLine="709"/>
        <w:jc w:val="center"/>
        <w:rPr>
          <w:rFonts w:ascii="PT Astra Serif" w:hAnsi="PT Astra Serif"/>
          <w:color w:val="000000" w:themeColor="text1"/>
          <w:sz w:val="26"/>
          <w:szCs w:val="26"/>
        </w:rPr>
      </w:pPr>
      <w:r w:rsidRPr="0059604A">
        <w:rPr>
          <w:rFonts w:ascii="PT Astra Serif" w:eastAsia="Times New Roman" w:hAnsi="PT Astra Serif"/>
          <w:b/>
          <w:bCs/>
          <w:color w:val="000000" w:themeColor="text1"/>
          <w:sz w:val="26"/>
          <w:szCs w:val="26"/>
        </w:rPr>
        <w:t>1.2. Описание заявителей</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Муниципальная услуга предоставляется субъектам малого и среднего предпринимательства, включённым в Единый реестр субъектов малого и среднего предпринимательства, арендующим объекты движимого и недвижимого имущества, находящиеся в казне муниципального образования </w:t>
      </w:r>
      <w:proofErr w:type="spellStart"/>
      <w:r w:rsidR="001A1322">
        <w:rPr>
          <w:rFonts w:ascii="PT Astra Serif" w:hAnsi="PT Astra Serif"/>
          <w:bCs/>
          <w:color w:val="000000" w:themeColor="text1"/>
          <w:sz w:val="26"/>
          <w:szCs w:val="26"/>
        </w:rPr>
        <w:t>Тушнинское</w:t>
      </w:r>
      <w:proofErr w:type="spellEnd"/>
      <w:r w:rsidR="001A1322">
        <w:rPr>
          <w:rFonts w:ascii="PT Astra Serif" w:hAnsi="PT Astra Serif"/>
          <w:bCs/>
          <w:color w:val="000000" w:themeColor="text1"/>
          <w:sz w:val="26"/>
          <w:szCs w:val="26"/>
        </w:rPr>
        <w:t xml:space="preserve"> сельское поселение </w:t>
      </w:r>
      <w:proofErr w:type="spellStart"/>
      <w:r w:rsidR="001A1322" w:rsidRPr="0059604A">
        <w:rPr>
          <w:rFonts w:ascii="PT Astra Serif" w:hAnsi="PT Astra Serif"/>
          <w:color w:val="000000" w:themeColor="text1"/>
          <w:sz w:val="26"/>
          <w:szCs w:val="26"/>
        </w:rPr>
        <w:t>Сенгилеевск</w:t>
      </w:r>
      <w:r w:rsidR="001A1322">
        <w:rPr>
          <w:rFonts w:ascii="PT Astra Serif" w:hAnsi="PT Astra Serif"/>
          <w:color w:val="000000" w:themeColor="text1"/>
          <w:sz w:val="26"/>
          <w:szCs w:val="26"/>
        </w:rPr>
        <w:t>ого</w:t>
      </w:r>
      <w:proofErr w:type="spellEnd"/>
      <w:r w:rsidR="001A1322">
        <w:rPr>
          <w:rFonts w:ascii="PT Astra Serif" w:hAnsi="PT Astra Serif"/>
          <w:color w:val="000000" w:themeColor="text1"/>
          <w:sz w:val="26"/>
          <w:szCs w:val="26"/>
        </w:rPr>
        <w:t xml:space="preserve"> района</w:t>
      </w:r>
      <w:r w:rsidR="001A1322" w:rsidRPr="0059604A">
        <w:rPr>
          <w:rFonts w:ascii="PT Astra Serif" w:hAnsi="PT Astra Serif"/>
          <w:color w:val="000000" w:themeColor="text1"/>
          <w:sz w:val="26"/>
          <w:szCs w:val="26"/>
        </w:rPr>
        <w:t xml:space="preserve"> </w:t>
      </w:r>
      <w:r w:rsidR="001A1322">
        <w:rPr>
          <w:rFonts w:ascii="PT Astra Serif" w:hAnsi="PT Astra Serif"/>
          <w:color w:val="000000" w:themeColor="text1"/>
          <w:sz w:val="26"/>
          <w:szCs w:val="26"/>
        </w:rPr>
        <w:t xml:space="preserve"> Ульяновской области,</w:t>
      </w:r>
      <w:r w:rsidRPr="0059604A">
        <w:rPr>
          <w:rFonts w:ascii="PT Astra Serif" w:hAnsi="PT Astra Serif"/>
          <w:color w:val="000000" w:themeColor="text1"/>
          <w:sz w:val="26"/>
          <w:szCs w:val="26"/>
        </w:rPr>
        <w:t xml:space="preserve"> и соответствующие требованиям установленным статьёй 3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заявители, арендаторы, субъекты МСП),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w:t>
      </w:r>
      <w:r w:rsidRPr="0059604A">
        <w:rPr>
          <w:rFonts w:ascii="PT Astra Serif" w:hAnsi="PT Astra Serif"/>
          <w:color w:val="000000" w:themeColor="text1"/>
          <w:sz w:val="26"/>
          <w:szCs w:val="26"/>
        </w:rPr>
        <w:lastRenderedPageBreak/>
        <w:t>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color w:val="000000" w:themeColor="text1"/>
          <w:lang w:val="ru-RU"/>
        </w:rPr>
        <w:t>1.3</w:t>
      </w:r>
      <w:r w:rsidRPr="0059604A">
        <w:rPr>
          <w:rFonts w:ascii="PT Astra Serif" w:hAnsi="PT Astra Serif"/>
          <w:b/>
          <w:bCs/>
          <w:color w:val="000000" w:themeColor="text1"/>
          <w:lang w:val="ru-RU"/>
        </w:rPr>
        <w:t>. Требования к порядку информирования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Информирование по вопросам предоставления муниципальной услуги осуществляется посредством:</w:t>
      </w:r>
    </w:p>
    <w:p w:rsidR="009707DC" w:rsidRPr="001A1322" w:rsidRDefault="009707DC" w:rsidP="0059604A">
      <w:pPr>
        <w:autoSpaceDE w:val="0"/>
        <w:spacing w:after="0" w:line="240" w:lineRule="auto"/>
        <w:ind w:firstLine="709"/>
        <w:jc w:val="both"/>
        <w:rPr>
          <w:rFonts w:ascii="PT Astra Serif" w:hAnsi="PT Astra Serif" w:cs="Times New Roman"/>
          <w:sz w:val="26"/>
          <w:szCs w:val="26"/>
        </w:rPr>
      </w:pPr>
      <w:r w:rsidRPr="0059604A">
        <w:rPr>
          <w:rFonts w:ascii="PT Astra Serif" w:hAnsi="PT Astra Serif" w:cs="Times New Roman"/>
          <w:color w:val="000000" w:themeColor="text1"/>
          <w:sz w:val="26"/>
          <w:szCs w:val="26"/>
        </w:rPr>
        <w:t xml:space="preserve">размещения информации на официальном сайте уполномоченного органа </w:t>
      </w:r>
      <w:r w:rsidR="001A1322" w:rsidRPr="001A1322">
        <w:rPr>
          <w:rFonts w:ascii="PT Astra Serif" w:hAnsi="PT Astra Serif"/>
          <w:sz w:val="28"/>
          <w:szCs w:val="28"/>
        </w:rPr>
        <w:t>(</w:t>
      </w:r>
      <w:hyperlink r:id="rId11" w:tgtFrame="_blank" w:history="1">
        <w:r w:rsidR="001A1322" w:rsidRPr="001A1322">
          <w:rPr>
            <w:rStyle w:val="a3"/>
            <w:rFonts w:ascii="PT Astra Serif" w:hAnsi="PT Astra Serif"/>
            <w:color w:val="auto"/>
            <w:sz w:val="28"/>
            <w:szCs w:val="28"/>
            <w:shd w:val="clear" w:color="auto" w:fill="FFFFFF"/>
          </w:rPr>
          <w:t>https://tushninskoe-r73.gosweb.gosuslugi.ru/</w:t>
        </w:r>
      </w:hyperlink>
      <w:r w:rsidR="001A1322" w:rsidRPr="001A1322">
        <w:rPr>
          <w:rStyle w:val="a3"/>
          <w:rFonts w:ascii="PT Astra Serif" w:hAnsi="PT Astra Serif"/>
          <w:color w:val="auto"/>
          <w:sz w:val="28"/>
          <w:szCs w:val="28"/>
          <w:shd w:val="clear" w:color="auto" w:fill="FFFFFF"/>
        </w:rPr>
        <w:t>)</w:t>
      </w:r>
      <w:r w:rsidR="001A1322" w:rsidRPr="001A1322">
        <w:rPr>
          <w:rFonts w:ascii="PT Astra Serif" w:hAnsi="PT Astra Serif"/>
          <w:sz w:val="28"/>
          <w:szCs w:val="28"/>
        </w:rPr>
        <w:t>;</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размещения информации на Едином портале (</w:t>
      </w:r>
      <w:hyperlink r:id="rId12" w:history="1">
        <w:r w:rsidRPr="0059604A">
          <w:rPr>
            <w:rStyle w:val="a3"/>
            <w:rFonts w:ascii="PT Astra Serif" w:hAnsi="PT Astra Serif" w:cs="Times New Roman"/>
            <w:color w:val="000000" w:themeColor="text1"/>
            <w:sz w:val="26"/>
            <w:szCs w:val="26"/>
          </w:rPr>
          <w:t>https://www.gosuslugi.ru/</w:t>
        </w:r>
      </w:hyperlink>
      <w:r w:rsidRPr="0059604A">
        <w:rPr>
          <w:rFonts w:ascii="PT Astra Serif" w:hAnsi="PT Astra Serif" w:cs="Times New Roman"/>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путём публикации информации в средствах массовой информации, издания информационных брошюр, буклетов, иной печатной продукции;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sidRPr="0059604A">
        <w:rPr>
          <w:rFonts w:ascii="PT Astra Serif" w:hAnsi="PT Astra Serif" w:cs="Times New Roman"/>
          <w:color w:val="000000" w:themeColor="text1"/>
          <w:sz w:val="26"/>
          <w:szCs w:val="26"/>
        </w:rPr>
        <w:br/>
        <w:t>(далее –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письменные обращения, направляемые в уполномоченный орган по почте;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поступившие в уполномоченный орган в электронной форме на адрес электронной почты;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 телефону.</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Информирование через телефон-автоинформатор </w:t>
      </w:r>
      <w:r w:rsidRPr="0059604A">
        <w:rPr>
          <w:rFonts w:ascii="PT Astra Serif" w:hAnsi="PT Astra Serif"/>
          <w:color w:val="000000" w:themeColor="text1"/>
          <w:sz w:val="26"/>
          <w:szCs w:val="26"/>
        </w:rPr>
        <w:t>не осуществляется.</w:t>
      </w:r>
      <w:r w:rsidRPr="0059604A">
        <w:rPr>
          <w:rFonts w:ascii="PT Astra Serif" w:hAnsi="PT Astra Serif" w:cs="Times New Roman"/>
          <w:color w:val="000000" w:themeColor="text1"/>
          <w:sz w:val="26"/>
          <w:szCs w:val="26"/>
        </w:rPr>
        <w:t xml:space="preserve">                                                                                                                                </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официальном сайте уполномоченного органа, а также на Едином портале подлежит размещению следующая справочная информация:</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w:t>
      </w:r>
      <w:r w:rsidRPr="0059604A">
        <w:rPr>
          <w:rFonts w:ascii="PT Astra Serif" w:hAnsi="PT Astra Serif" w:cs="Times New Roman"/>
          <w:color w:val="000000" w:themeColor="text1"/>
          <w:sz w:val="26"/>
          <w:szCs w:val="26"/>
        </w:rPr>
        <w:lastRenderedPageBreak/>
        <w:t>власти, участвующих в предоставления муниципальной услуги, ОГКУ «Правительство для граждан», в том числе номер телефона-автоинформатора (при наличии);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режим работы и адреса ОГКУ «Правительство для граждан», а также его обособленных подразделений;</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справочные телефоны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 официального сайта ОГКУ «Правительство для граждан», адрес электронной почты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порядок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2. Стандарт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color w:val="000000" w:themeColor="text1"/>
          <w:lang w:val="ru-RU"/>
        </w:rPr>
      </w:pPr>
      <w:r w:rsidRPr="0059604A">
        <w:rPr>
          <w:rFonts w:ascii="PT Astra Serif" w:hAnsi="PT Astra Serif"/>
          <w:b/>
          <w:bCs/>
          <w:color w:val="000000" w:themeColor="text1"/>
          <w:lang w:val="ru-RU"/>
        </w:rPr>
        <w:t>2.1. Наименование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s="Times New Roman"/>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9604A">
        <w:rPr>
          <w:rFonts w:ascii="PT Astra Serif" w:hAnsi="PT Astra Serif"/>
          <w:color w:val="000000" w:themeColor="text1"/>
          <w:sz w:val="26"/>
          <w:szCs w:val="26"/>
        </w:rPr>
        <w:t>».</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 xml:space="preserve">2.2. Наименование органа, предоставляющего муниципальную услугу </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Муниципальная услуга предоставляется Администрацией муниципального образования </w:t>
      </w:r>
      <w:proofErr w:type="spellStart"/>
      <w:r w:rsidR="001A1322">
        <w:rPr>
          <w:rFonts w:ascii="PT Astra Serif" w:hAnsi="PT Astra Serif"/>
          <w:color w:val="000000" w:themeColor="text1"/>
          <w:sz w:val="26"/>
          <w:szCs w:val="26"/>
        </w:rPr>
        <w:t>Тушнинское</w:t>
      </w:r>
      <w:proofErr w:type="spellEnd"/>
      <w:r w:rsidR="001A1322">
        <w:rPr>
          <w:rFonts w:ascii="PT Astra Serif" w:hAnsi="PT Astra Serif"/>
          <w:color w:val="000000" w:themeColor="text1"/>
          <w:sz w:val="26"/>
          <w:szCs w:val="26"/>
        </w:rPr>
        <w:t xml:space="preserve"> сельское поселение </w:t>
      </w:r>
      <w:proofErr w:type="spellStart"/>
      <w:r w:rsidRPr="0059604A">
        <w:rPr>
          <w:rFonts w:ascii="PT Astra Serif" w:hAnsi="PT Astra Serif"/>
          <w:color w:val="000000" w:themeColor="text1"/>
          <w:sz w:val="26"/>
          <w:szCs w:val="26"/>
        </w:rPr>
        <w:t>Сенгилеевск</w:t>
      </w:r>
      <w:r w:rsidR="001A1322">
        <w:rPr>
          <w:rFonts w:ascii="PT Astra Serif" w:hAnsi="PT Astra Serif"/>
          <w:color w:val="000000" w:themeColor="text1"/>
          <w:sz w:val="26"/>
          <w:szCs w:val="26"/>
        </w:rPr>
        <w:t>ого</w:t>
      </w:r>
      <w:proofErr w:type="spellEnd"/>
      <w:r w:rsidRPr="0059604A">
        <w:rPr>
          <w:rFonts w:ascii="PT Astra Serif" w:hAnsi="PT Astra Serif"/>
          <w:color w:val="000000" w:themeColor="text1"/>
          <w:sz w:val="26"/>
          <w:szCs w:val="26"/>
        </w:rPr>
        <w:t xml:space="preserve"> район</w:t>
      </w:r>
      <w:r w:rsidR="001A1322">
        <w:rPr>
          <w:rFonts w:ascii="PT Astra Serif" w:hAnsi="PT Astra Serif"/>
          <w:color w:val="000000" w:themeColor="text1"/>
          <w:sz w:val="26"/>
          <w:szCs w:val="26"/>
        </w:rPr>
        <w:t>а</w:t>
      </w:r>
      <w:r w:rsidRPr="0059604A">
        <w:rPr>
          <w:rFonts w:ascii="PT Astra Serif" w:hAnsi="PT Astra Serif"/>
          <w:color w:val="000000" w:themeColor="text1"/>
          <w:sz w:val="26"/>
          <w:szCs w:val="26"/>
        </w:rPr>
        <w:t xml:space="preserve"> Ульяновской области.</w:t>
      </w:r>
    </w:p>
    <w:p w:rsidR="009707DC" w:rsidRPr="0059604A" w:rsidRDefault="009707DC" w:rsidP="0059604A">
      <w:pPr>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z w:val="26"/>
          <w:szCs w:val="26"/>
        </w:rPr>
        <w:t xml:space="preserve">2.3. </w:t>
      </w:r>
      <w:r w:rsidRPr="0059604A">
        <w:rPr>
          <w:rFonts w:ascii="PT Astra Serif" w:hAnsi="PT Astra Serif"/>
          <w:b/>
          <w:bCs/>
          <w:color w:val="000000" w:themeColor="text1"/>
          <w:sz w:val="26"/>
          <w:szCs w:val="26"/>
        </w:rPr>
        <w:t>Результат предоставления муниципальной услуги</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Результатом предоставления муниципальной услуги является одно из решений:</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условиях приватизации муниципального имущества, подготовленное в виде постановления уполномоченного органа (далее – решение об условиях приватизации муниципального имущества) по рекомендуемой форме, приведённой в приложении № 2 к настоящему Административному регламенту;</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проекты договоров купли-продажи выкупаемого имущества (далее – проекты договоров купли-продажи), подписанные со стороны уполномоченного органа, подготовленные по рекомендуемой форме, приведённой в приложении № 3,5 к настоящему Административному регламенту;</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отказе в приобретении арендуемого имущества в виде постановления уполномоченного органа (далее – решение об отказе), подготовленные по рекомендуемой форме, приведённой в приложении № 4 к настоящему Административному регламенту.</w:t>
      </w:r>
    </w:p>
    <w:p w:rsidR="009707DC" w:rsidRPr="0059604A" w:rsidRDefault="001A1322"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Проекты договоров купли-продажи</w:t>
      </w:r>
      <w:r>
        <w:rPr>
          <w:rFonts w:ascii="PT Astra Serif" w:hAnsi="PT Astra Serif"/>
          <w:color w:val="000000" w:themeColor="text1"/>
          <w:sz w:val="26"/>
          <w:szCs w:val="26"/>
        </w:rPr>
        <w:t>,</w:t>
      </w:r>
      <w:r w:rsidRPr="0059604A">
        <w:rPr>
          <w:rFonts w:ascii="PT Astra Serif" w:hAnsi="PT Astra Serif"/>
          <w:color w:val="000000" w:themeColor="text1"/>
          <w:sz w:val="26"/>
          <w:szCs w:val="26"/>
        </w:rPr>
        <w:t xml:space="preserve"> </w:t>
      </w:r>
      <w:r>
        <w:rPr>
          <w:rFonts w:ascii="PT Astra Serif" w:hAnsi="PT Astra Serif"/>
          <w:color w:val="000000" w:themeColor="text1"/>
          <w:sz w:val="26"/>
          <w:szCs w:val="26"/>
        </w:rPr>
        <w:t>р</w:t>
      </w:r>
      <w:r w:rsidR="009707DC" w:rsidRPr="0059604A">
        <w:rPr>
          <w:rFonts w:ascii="PT Astra Serif" w:hAnsi="PT Astra Serif"/>
          <w:color w:val="000000" w:themeColor="text1"/>
          <w:sz w:val="26"/>
          <w:szCs w:val="26"/>
        </w:rPr>
        <w:t xml:space="preserve">ешение об условиях приватизации или решение об отказе подписываются Главой </w:t>
      </w:r>
      <w:r>
        <w:rPr>
          <w:rFonts w:ascii="PT Astra Serif" w:hAnsi="PT Astra Serif"/>
          <w:color w:val="000000" w:themeColor="text1"/>
          <w:sz w:val="26"/>
          <w:szCs w:val="26"/>
        </w:rPr>
        <w:t>А</w:t>
      </w:r>
      <w:r w:rsidR="009707DC" w:rsidRPr="0059604A">
        <w:rPr>
          <w:rFonts w:ascii="PT Astra Serif" w:hAnsi="PT Astra Serif"/>
          <w:color w:val="000000" w:themeColor="text1"/>
          <w:sz w:val="26"/>
          <w:szCs w:val="26"/>
        </w:rPr>
        <w:t xml:space="preserve">дминистрации </w:t>
      </w:r>
      <w:r>
        <w:rPr>
          <w:rFonts w:ascii="PT Astra Serif" w:hAnsi="PT Astra Serif"/>
          <w:color w:val="000000" w:themeColor="text1"/>
          <w:sz w:val="26"/>
          <w:szCs w:val="26"/>
        </w:rPr>
        <w:t xml:space="preserve">МО </w:t>
      </w:r>
      <w:proofErr w:type="spellStart"/>
      <w:r>
        <w:rPr>
          <w:rFonts w:ascii="PT Astra Serif" w:hAnsi="PT Astra Serif"/>
          <w:color w:val="000000" w:themeColor="text1"/>
          <w:sz w:val="26"/>
          <w:szCs w:val="26"/>
        </w:rPr>
        <w:t>Тушнинское</w:t>
      </w:r>
      <w:proofErr w:type="spellEnd"/>
      <w:r>
        <w:rPr>
          <w:rFonts w:ascii="PT Astra Serif" w:hAnsi="PT Astra Serif"/>
          <w:color w:val="000000" w:themeColor="text1"/>
          <w:sz w:val="26"/>
          <w:szCs w:val="26"/>
        </w:rPr>
        <w:t xml:space="preserve"> сельское поселение </w:t>
      </w:r>
      <w:proofErr w:type="spellStart"/>
      <w:r w:rsidR="009707DC" w:rsidRPr="0059604A">
        <w:rPr>
          <w:rFonts w:ascii="PT Astra Serif" w:hAnsi="PT Astra Serif"/>
          <w:color w:val="000000" w:themeColor="text1"/>
          <w:sz w:val="26"/>
          <w:szCs w:val="26"/>
        </w:rPr>
        <w:t>Сенгилеевск</w:t>
      </w:r>
      <w:r>
        <w:rPr>
          <w:rFonts w:ascii="PT Astra Serif" w:hAnsi="PT Astra Serif"/>
          <w:color w:val="000000" w:themeColor="text1"/>
          <w:sz w:val="26"/>
          <w:szCs w:val="26"/>
        </w:rPr>
        <w:t>ого</w:t>
      </w:r>
      <w:proofErr w:type="spellEnd"/>
      <w:r w:rsidR="009707DC" w:rsidRPr="0059604A">
        <w:rPr>
          <w:rFonts w:ascii="PT Astra Serif" w:hAnsi="PT Astra Serif"/>
          <w:color w:val="000000" w:themeColor="text1"/>
          <w:sz w:val="26"/>
          <w:szCs w:val="26"/>
        </w:rPr>
        <w:t xml:space="preserve"> район</w:t>
      </w:r>
      <w:r>
        <w:rPr>
          <w:rFonts w:ascii="PT Astra Serif" w:hAnsi="PT Astra Serif"/>
          <w:color w:val="000000" w:themeColor="text1"/>
          <w:sz w:val="26"/>
          <w:szCs w:val="26"/>
        </w:rPr>
        <w:t>а</w:t>
      </w:r>
      <w:r w:rsidR="009707DC" w:rsidRPr="0059604A">
        <w:rPr>
          <w:rFonts w:ascii="PT Astra Serif" w:hAnsi="PT Astra Serif"/>
          <w:color w:val="000000" w:themeColor="text1"/>
          <w:sz w:val="26"/>
          <w:szCs w:val="26"/>
        </w:rPr>
        <w:t xml:space="preserve"> Ульяновской области</w:t>
      </w:r>
      <w:r w:rsidR="009707DC" w:rsidRPr="0059604A">
        <w:rPr>
          <w:rStyle w:val="af1"/>
          <w:rFonts w:ascii="PT Astra Serif" w:hAnsi="PT Astra Serif"/>
          <w:color w:val="000000" w:themeColor="text1"/>
          <w:sz w:val="26"/>
          <w:szCs w:val="26"/>
        </w:rPr>
        <w:t xml:space="preserve"> </w:t>
      </w:r>
      <w:r w:rsidR="009707DC" w:rsidRPr="0059604A">
        <w:rPr>
          <w:rFonts w:ascii="PT Astra Serif" w:hAnsi="PT Astra Serif"/>
          <w:color w:val="000000" w:themeColor="text1"/>
          <w:sz w:val="26"/>
          <w:szCs w:val="26"/>
        </w:rPr>
        <w:t xml:space="preserve"> или должностным лицом, исполняющим его обязанности (далее – Руководитель уполномоченного органа).</w:t>
      </w:r>
    </w:p>
    <w:p w:rsidR="009707DC" w:rsidRPr="0059604A" w:rsidRDefault="009707DC" w:rsidP="0059604A">
      <w:pPr>
        <w:pStyle w:val="a4"/>
        <w:widowControl w:val="0"/>
        <w:autoSpaceDE w:val="0"/>
        <w:spacing w:after="0" w:line="240" w:lineRule="auto"/>
        <w:ind w:left="0" w:firstLine="709"/>
        <w:jc w:val="center"/>
        <w:rPr>
          <w:rFonts w:ascii="PT Astra Serif" w:eastAsia="Times New Roman" w:hAnsi="PT Astra Serif"/>
          <w:b/>
          <w:bCs/>
          <w:color w:val="000000" w:themeColor="text1"/>
          <w:sz w:val="26"/>
          <w:szCs w:val="26"/>
        </w:rPr>
      </w:pPr>
      <w:r w:rsidRPr="0059604A">
        <w:rPr>
          <w:rFonts w:ascii="PT Astra Serif" w:eastAsia="Times New Roman" w:hAnsi="PT Astra Serif"/>
          <w:b/>
          <w:bCs/>
          <w:color w:val="000000" w:themeColor="text1"/>
          <w:sz w:val="26"/>
          <w:szCs w:val="26"/>
        </w:rPr>
        <w:lastRenderedPageBreak/>
        <w:t xml:space="preserve">2.4. Срок предоставления муниципальной услуги </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w:t>
      </w:r>
      <w:proofErr w:type="gramStart"/>
      <w:r w:rsidRPr="0059604A">
        <w:rPr>
          <w:rFonts w:ascii="PT Astra Serif" w:hAnsi="PT Astra Serif" w:cs="Arial"/>
          <w:color w:val="000000" w:themeColor="text1"/>
          <w:sz w:val="26"/>
          <w:szCs w:val="26"/>
        </w:rPr>
        <w:t>предоставлении  муниципальной</w:t>
      </w:r>
      <w:proofErr w:type="gramEnd"/>
      <w:r w:rsidRPr="0059604A">
        <w:rPr>
          <w:rFonts w:ascii="PT Astra Serif" w:hAnsi="PT Astra Serif" w:cs="Arial"/>
          <w:color w:val="000000" w:themeColor="text1"/>
          <w:sz w:val="26"/>
          <w:szCs w:val="26"/>
        </w:rPr>
        <w:t xml:space="preserve"> услуги в уполномоченном органе.</w:t>
      </w:r>
    </w:p>
    <w:p w:rsidR="009707DC" w:rsidRPr="0059604A" w:rsidRDefault="009707DC" w:rsidP="0059604A">
      <w:pPr>
        <w:pStyle w:val="a4"/>
        <w:widowControl w:val="0"/>
        <w:autoSpaceDE w:val="0"/>
        <w:spacing w:after="0" w:line="240" w:lineRule="auto"/>
        <w:ind w:left="0" w:firstLine="709"/>
        <w:jc w:val="both"/>
        <w:rPr>
          <w:rFonts w:ascii="PT Astra Serif" w:eastAsia="Times New Roman" w:hAnsi="PT Astra Serif" w:cs="Arial"/>
          <w:color w:val="000000" w:themeColor="text1"/>
          <w:sz w:val="26"/>
          <w:szCs w:val="26"/>
          <w:lang w:eastAsia="ru-RU"/>
        </w:rPr>
      </w:pPr>
      <w:r w:rsidRPr="0059604A">
        <w:rPr>
          <w:rFonts w:ascii="PT Astra Serif" w:eastAsia="Times New Roman" w:hAnsi="PT Astra Serif" w:cs="Arial"/>
          <w:color w:val="000000" w:themeColor="text1"/>
          <w:sz w:val="26"/>
          <w:szCs w:val="26"/>
          <w:lang w:eastAsia="ru-RU"/>
        </w:rPr>
        <w:t>Уполномоченный орган в тридцатидневный срок с даты получения заявления возвращает его заявителю с указанием причины отказа в приобретении арендуемого имущества.</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2.5. Правовые основания для предоставления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2.6. Исчерпывающий перечень документов, необходимых в соответствии </w:t>
      </w:r>
      <w:r w:rsidRPr="0059604A">
        <w:rPr>
          <w:rFonts w:ascii="PT Astra Serif" w:hAnsi="PT Astra Serif"/>
          <w:b/>
          <w:bCs/>
          <w:color w:val="000000" w:themeColor="text1"/>
          <w:sz w:val="26"/>
          <w:szCs w:val="26"/>
        </w:rPr>
        <w:br/>
        <w:t>с законодательными или иными нормативными правовыми актами для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необходимы следующие документы.</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Заявление о реализации преимущественного права на приобретение арендуемого имущества (далее также – заявление, заявление о предоставлении муниципальной услуги) (по рекомендуемой форме, приведённой в приложении № 1 к настоящему Административному регламенту).</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Документ, удостоверяющий личность заявителя (паспорт или иной документ, его заменяющий) – в случае, если заявителем является индивидуальный предприниматель.</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Документы, подтверждающие полномочия представителя заявителя (представитель заявителя представляет самостоятельно).</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4. Выписка из Единого реестра субъектов малого и среднего предпринимательства (заявитель вправе представить по собственной инициативе – запрашивается уполномоченным органом в Федеральной налоговой службе (далее – ФНС).</w:t>
      </w:r>
    </w:p>
    <w:p w:rsidR="009707DC" w:rsidRPr="0059604A" w:rsidRDefault="009707DC" w:rsidP="0059604A">
      <w:pPr>
        <w:pStyle w:val="ConsPlusNormal"/>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2.7. </w:t>
      </w:r>
      <w:r w:rsidRPr="0059604A">
        <w:rPr>
          <w:rFonts w:ascii="PT Astra Serif" w:hAnsi="PT Astra Serif"/>
          <w:b/>
          <w:bCs/>
          <w:color w:val="000000" w:themeColor="text1"/>
          <w:sz w:val="26"/>
          <w:szCs w:val="26"/>
        </w:rPr>
        <w:t>Исчерпывающий перечень оснований для отказа в приёме документов, необходимых для предоставления муниципальной услуги</w:t>
      </w:r>
    </w:p>
    <w:p w:rsidR="009707DC" w:rsidRPr="0059604A" w:rsidRDefault="009707DC" w:rsidP="0059604A">
      <w:pPr>
        <w:pStyle w:val="punct"/>
        <w:widowControl w:val="0"/>
        <w:spacing w:line="240" w:lineRule="auto"/>
        <w:ind w:firstLine="709"/>
        <w:rPr>
          <w:rFonts w:ascii="PT Astra Serif" w:hAnsi="PT Astra Serif"/>
          <w:color w:val="000000" w:themeColor="text1"/>
        </w:rPr>
      </w:pPr>
      <w:r w:rsidRPr="0059604A">
        <w:rPr>
          <w:rFonts w:ascii="PT Astra Serif" w:hAnsi="PT Astra Serif"/>
          <w:color w:val="000000" w:themeColor="text1"/>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707DC" w:rsidRPr="0059604A" w:rsidRDefault="009707DC" w:rsidP="0059604A">
      <w:pPr>
        <w:widowControl w:val="0"/>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pacing w:val="2"/>
          <w:sz w:val="26"/>
          <w:szCs w:val="26"/>
          <w:shd w:val="clear" w:color="auto" w:fill="FFFFFF"/>
        </w:rPr>
        <w:t xml:space="preserve">2.8. </w:t>
      </w:r>
      <w:r w:rsidRPr="0059604A">
        <w:rPr>
          <w:rFonts w:ascii="PT Astra Serif" w:hAnsi="PT Astra Serif"/>
          <w:b/>
          <w:bCs/>
          <w:color w:val="000000" w:themeColor="text1"/>
          <w:sz w:val="26"/>
          <w:szCs w:val="26"/>
        </w:rPr>
        <w:t>Исчерпывающий перечень оснований для приостановления</w:t>
      </w:r>
      <w:r w:rsidRPr="0059604A">
        <w:rPr>
          <w:rFonts w:ascii="PT Astra Serif" w:hAnsi="PT Astra Serif"/>
          <w:b/>
          <w:color w:val="000000" w:themeColor="text1"/>
          <w:sz w:val="26"/>
          <w:szCs w:val="26"/>
        </w:rPr>
        <w:t xml:space="preserve"> предоставления муниципальной услуги </w:t>
      </w:r>
      <w:r w:rsidRPr="0059604A">
        <w:rPr>
          <w:rFonts w:ascii="PT Astra Serif" w:hAnsi="PT Astra Serif"/>
          <w:b/>
          <w:bCs/>
          <w:color w:val="000000" w:themeColor="text1"/>
          <w:sz w:val="26"/>
          <w:szCs w:val="26"/>
        </w:rPr>
        <w:t>или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2.8.1. </w:t>
      </w:r>
      <w:r w:rsidRPr="0059604A">
        <w:rPr>
          <w:rFonts w:ascii="PT Astra Serif" w:hAnsi="PT Astra Serif" w:cs="Arial"/>
          <w:color w:val="000000" w:themeColor="text1"/>
          <w:sz w:val="26"/>
          <w:szCs w:val="26"/>
        </w:rPr>
        <w:t xml:space="preserve">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w:t>
      </w:r>
      <w:proofErr w:type="gramStart"/>
      <w:r w:rsidRPr="0059604A">
        <w:rPr>
          <w:rFonts w:ascii="PT Astra Serif" w:hAnsi="PT Astra Serif" w:cs="Arial"/>
          <w:color w:val="000000" w:themeColor="text1"/>
          <w:sz w:val="26"/>
          <w:szCs w:val="26"/>
        </w:rPr>
        <w:t>предоставлении  муниципальной</w:t>
      </w:r>
      <w:proofErr w:type="gramEnd"/>
      <w:r w:rsidRPr="0059604A">
        <w:rPr>
          <w:rFonts w:ascii="PT Astra Serif" w:hAnsi="PT Astra Serif" w:cs="Arial"/>
          <w:color w:val="000000" w:themeColor="text1"/>
          <w:sz w:val="26"/>
          <w:szCs w:val="26"/>
        </w:rPr>
        <w:t xml:space="preserve">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2.8.2. Основания для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отказывается в предоставлении муниципальной услуги в случаях если: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1)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w:t>
      </w:r>
      <w:r w:rsidRPr="0059604A">
        <w:rPr>
          <w:rFonts w:ascii="PT Astra Serif" w:hAnsi="PT Astra Serif" w:cs="Arial"/>
          <w:color w:val="000000" w:themeColor="text1"/>
          <w:sz w:val="26"/>
          <w:szCs w:val="26"/>
        </w:rPr>
        <w:lastRenderedPageBreak/>
        <w:t xml:space="preserve">муниципального имущества, за исключением случаев, предусмотренных </w:t>
      </w:r>
      <w:hyperlink r:id="rId13"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2)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 за исключением случаев, предусмотренных </w:t>
      </w:r>
      <w:hyperlink r:id="rId14"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3) имеется задолженность по арендной плате за движимое и недвижимое муниципальное имущество, неустойкам (штрафам, пеням) на день заключения договора купли-продажи арендуемого имущества в соответствии с </w:t>
      </w:r>
      <w:hyperlink r:id="rId15" w:history="1">
        <w:r w:rsidRPr="0059604A">
          <w:rPr>
            <w:rFonts w:ascii="PT Astra Serif" w:hAnsi="PT Astra Serif" w:cs="Arial"/>
            <w:color w:val="000000" w:themeColor="text1"/>
            <w:sz w:val="26"/>
            <w:szCs w:val="26"/>
          </w:rPr>
          <w:t>частью 4 статьи 4</w:t>
        </w:r>
      </w:hyperlink>
      <w:r w:rsidRPr="0059604A">
        <w:rPr>
          <w:rFonts w:ascii="PT Astra Serif" w:hAnsi="PT Astra Serif" w:cs="Arial"/>
          <w:color w:val="000000" w:themeColor="text1"/>
          <w:sz w:val="26"/>
          <w:szCs w:val="26"/>
        </w:rPr>
        <w:t xml:space="preserve"> Федерального закона N 159-ФЗ, а в случае, предусмотренном </w:t>
      </w:r>
      <w:hyperlink r:id="rId16" w:history="1">
        <w:r w:rsidRPr="0059604A">
          <w:rPr>
            <w:rFonts w:ascii="PT Astra Serif" w:hAnsi="PT Astra Serif" w:cs="Arial"/>
            <w:color w:val="000000" w:themeColor="text1"/>
            <w:sz w:val="26"/>
            <w:szCs w:val="26"/>
          </w:rPr>
          <w:t>частью 2</w:t>
        </w:r>
      </w:hyperlink>
      <w:r w:rsidRPr="0059604A">
        <w:rPr>
          <w:rFonts w:ascii="PT Astra Serif" w:hAnsi="PT Astra Serif" w:cs="Arial"/>
          <w:color w:val="000000" w:themeColor="text1"/>
          <w:sz w:val="26"/>
          <w:szCs w:val="26"/>
        </w:rPr>
        <w:t xml:space="preserve"> или </w:t>
      </w:r>
      <w:hyperlink r:id="rId17"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 - на день подачи субъектом малого или среднего предпринимательства заявления;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4)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5) в соответствии с </w:t>
      </w:r>
      <w:hyperlink r:id="rId18" w:history="1">
        <w:r w:rsidRPr="0059604A">
          <w:rPr>
            <w:rFonts w:ascii="PT Astra Serif" w:hAnsi="PT Astra Serif" w:cs="Arial"/>
            <w:color w:val="000000" w:themeColor="text1"/>
            <w:sz w:val="26"/>
            <w:szCs w:val="26"/>
          </w:rPr>
          <w:t>пунктом 3 части 9 статьи 4</w:t>
        </w:r>
      </w:hyperlink>
      <w:r w:rsidRPr="0059604A">
        <w:rPr>
          <w:rFonts w:ascii="PT Astra Serif" w:hAnsi="PT Astra Serif" w:cs="Arial"/>
          <w:color w:val="000000" w:themeColor="text1"/>
          <w:sz w:val="26"/>
          <w:szCs w:val="26"/>
        </w:rPr>
        <w:t xml:space="preserve"> Федерального закона N 159-ФЗ заявитель на момент обращения утратил преимущественное право на приобретение арендуемого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6) объекты движимого и недвижимого имущества, указанные в заявлении о предоставлении муниципальной услуги противоречат </w:t>
      </w:r>
      <w:hyperlink r:id="rId19" w:history="1">
        <w:r w:rsidRPr="0059604A">
          <w:rPr>
            <w:rFonts w:ascii="PT Astra Serif" w:hAnsi="PT Astra Serif" w:cs="Arial"/>
            <w:color w:val="000000" w:themeColor="text1"/>
            <w:sz w:val="26"/>
            <w:szCs w:val="26"/>
          </w:rPr>
          <w:t>части 2 статьи 1</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2.9. </w:t>
      </w:r>
      <w:r w:rsidRPr="0059604A">
        <w:rPr>
          <w:rFonts w:ascii="PT Astra Serif" w:hAnsi="PT Astra Serif"/>
          <w:b/>
          <w:bCs/>
          <w:color w:val="000000" w:themeColor="text1"/>
          <w:sz w:val="26"/>
          <w:szCs w:val="26"/>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FE5D70">
        <w:rPr>
          <w:rFonts w:ascii="PT Astra Serif" w:hAnsi="PT Astra Serif"/>
          <w:b/>
          <w:bCs/>
          <w:color w:val="000000" w:themeColor="text1"/>
          <w:sz w:val="26"/>
          <w:szCs w:val="26"/>
        </w:rPr>
        <w:t xml:space="preserve"> </w:t>
      </w:r>
      <w:r w:rsidRPr="0059604A">
        <w:rPr>
          <w:rFonts w:ascii="PT Astra Serif" w:hAnsi="PT Astra Serif"/>
          <w:b/>
          <w:bCs/>
          <w:color w:val="000000" w:themeColor="text1"/>
          <w:sz w:val="26"/>
          <w:szCs w:val="26"/>
        </w:rPr>
        <w:t>Ульяновской области</w:t>
      </w:r>
    </w:p>
    <w:p w:rsidR="009707DC" w:rsidRPr="0059604A" w:rsidRDefault="009707DC" w:rsidP="0059604A">
      <w:pPr>
        <w:widowControl w:val="0"/>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без взимания государственной пошлины или иной платы за предоставление муниципальной услуги.</w:t>
      </w:r>
    </w:p>
    <w:p w:rsidR="009707DC" w:rsidRPr="0059604A" w:rsidRDefault="009707DC" w:rsidP="00B46184">
      <w:pPr>
        <w:autoSpaceDE w:val="0"/>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2.10. Максимальный срок ожидания в очереди при подаче запроса </w:t>
      </w:r>
    </w:p>
    <w:p w:rsidR="009707DC" w:rsidRPr="0059604A" w:rsidRDefault="009707DC" w:rsidP="00B46184">
      <w:pPr>
        <w:autoSpaceDE w:val="0"/>
        <w:spacing w:after="0" w:line="240" w:lineRule="auto"/>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 xml:space="preserve">о предоставлении муниципальной услуги </w:t>
      </w:r>
      <w:r w:rsidRPr="0059604A">
        <w:rPr>
          <w:rFonts w:ascii="PT Astra Serif" w:hAnsi="PT Astra Serif"/>
          <w:b/>
          <w:color w:val="000000" w:themeColor="text1"/>
          <w:sz w:val="26"/>
          <w:szCs w:val="26"/>
        </w:rPr>
        <w:t>и при получении результата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t xml:space="preserve">Максимальный срок ожидания в очереди заявителем при подаче запроса </w:t>
      </w:r>
      <w:r w:rsidRPr="0059604A">
        <w:rPr>
          <w:rFonts w:ascii="PT Astra Serif" w:hAnsi="PT Astra Serif"/>
          <w:bCs/>
          <w:color w:val="000000" w:themeColor="text1"/>
          <w:sz w:val="26"/>
          <w:szCs w:val="26"/>
        </w:rPr>
        <w:br/>
        <w:t xml:space="preserve">о предоставлении муниципальной услуги, а также </w:t>
      </w:r>
      <w:r w:rsidRPr="0059604A">
        <w:rPr>
          <w:rFonts w:ascii="PT Astra Serif" w:hAnsi="PT Astra Serif"/>
          <w:color w:val="000000" w:themeColor="text1"/>
          <w:sz w:val="26"/>
          <w:szCs w:val="26"/>
        </w:rPr>
        <w:t>при получении результата предоставления муниципальной услуги составляет не более 15 минут.</w:t>
      </w:r>
    </w:p>
    <w:p w:rsidR="009707DC" w:rsidRPr="0059604A" w:rsidRDefault="009707DC" w:rsidP="00FE5D70">
      <w:pPr>
        <w:widowControl w:val="0"/>
        <w:spacing w:after="0" w:line="240" w:lineRule="auto"/>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2.11. Срок регистрации запроса заявителя о предоставлении муниципальной услуги</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9707DC" w:rsidRPr="0059604A" w:rsidRDefault="009707DC" w:rsidP="0059604A">
      <w:pPr>
        <w:widowControl w:val="0"/>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2.12. </w:t>
      </w:r>
      <w:r w:rsidRPr="0059604A">
        <w:rPr>
          <w:rFonts w:ascii="PT Astra Serif" w:hAnsi="PT Astra Serif"/>
          <w:b/>
          <w:bCs/>
          <w:color w:val="000000" w:themeColor="text1"/>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Помещения, предназначенные для ознакомления заявителей с информационными материалами, оборудуются информационными стендами.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9604A">
        <w:rPr>
          <w:rFonts w:ascii="PT Astra Serif" w:hAnsi="PT Astra Serif"/>
          <w:color w:val="000000" w:themeColor="text1"/>
          <w:sz w:val="26"/>
          <w:szCs w:val="26"/>
        </w:rPr>
        <w:t>сурдопереводчика</w:t>
      </w:r>
      <w:proofErr w:type="spellEnd"/>
      <w:r w:rsidRPr="0059604A">
        <w:rPr>
          <w:rFonts w:ascii="PT Astra Serif" w:hAnsi="PT Astra Serif"/>
          <w:color w:val="000000" w:themeColor="text1"/>
          <w:sz w:val="26"/>
          <w:szCs w:val="26"/>
        </w:rPr>
        <w:t xml:space="preserve"> и </w:t>
      </w:r>
      <w:proofErr w:type="spellStart"/>
      <w:r w:rsidRPr="0059604A">
        <w:rPr>
          <w:rFonts w:ascii="PT Astra Serif" w:hAnsi="PT Astra Serif"/>
          <w:color w:val="000000" w:themeColor="text1"/>
          <w:sz w:val="26"/>
          <w:szCs w:val="26"/>
        </w:rPr>
        <w:t>тифлосурдопереводчика</w:t>
      </w:r>
      <w:proofErr w:type="spellEnd"/>
      <w:r w:rsidRPr="0059604A">
        <w:rPr>
          <w:rFonts w:ascii="PT Astra Serif" w:hAnsi="PT Astra Serif"/>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Кабинеты приёма заявителей оборудованы информационными табличками (вывесками) с указанием:</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номера кабинета;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фамилии, имени, отчества (при наличии) и должности специалиста, предоставляющего муниципальную услугу;</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графика работы.</w:t>
      </w:r>
    </w:p>
    <w:p w:rsidR="009707DC" w:rsidRPr="0059604A" w:rsidRDefault="009707DC" w:rsidP="0059604A">
      <w:pPr>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Места ожидания в очереди на представление или получение документов оборудованы стульями, кресельными секциями, скамьями (</w:t>
      </w:r>
      <w:proofErr w:type="spellStart"/>
      <w:r w:rsidRPr="0059604A">
        <w:rPr>
          <w:rFonts w:ascii="PT Astra Serif" w:hAnsi="PT Astra Serif"/>
          <w:color w:val="000000" w:themeColor="text1"/>
          <w:sz w:val="26"/>
          <w:szCs w:val="26"/>
        </w:rPr>
        <w:t>банкетками</w:t>
      </w:r>
      <w:proofErr w:type="spellEnd"/>
      <w:r w:rsidRPr="0059604A">
        <w:rPr>
          <w:rFonts w:ascii="PT Astra Serif" w:hAnsi="PT Astra Serif"/>
          <w:color w:val="000000" w:themeColor="text1"/>
          <w:sz w:val="26"/>
          <w:szCs w:val="26"/>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59604A">
        <w:rPr>
          <w:rFonts w:ascii="PT Astra Serif" w:hAnsi="PT Astra Serif"/>
          <w:color w:val="000000" w:themeColor="text1"/>
          <w:sz w:val="26"/>
          <w:szCs w:val="26"/>
        </w:rPr>
        <w:t>справочно</w:t>
      </w:r>
      <w:proofErr w:type="spellEnd"/>
      <w:r w:rsidRPr="0059604A">
        <w:rPr>
          <w:rFonts w:ascii="PT Astra Serif" w:hAnsi="PT Astra Serif"/>
          <w:color w:val="000000" w:themeColor="text1"/>
          <w:sz w:val="26"/>
          <w:szCs w:val="26"/>
        </w:rPr>
        <w:t>–информационным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2.13. Показатели доступности и качества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Показателями доступности и качества муниципальной услуги являются: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муниципальной услуги в ОГКУ «Правительство для граждан» (в части подачи заявления о предоставлении муниципальной услуги, получения результата предоставления государственной услуги), на Едином портале (в части подачи заявления, получения информации о ходе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Количество взаимодействий заявителя с должностными лицами </w:t>
      </w:r>
      <w:r w:rsidRPr="0059604A">
        <w:rPr>
          <w:rFonts w:ascii="PT Astra Serif" w:hAnsi="PT Astra Serif"/>
          <w:color w:val="000000" w:themeColor="text1"/>
          <w:sz w:val="26"/>
          <w:szCs w:val="26"/>
        </w:rPr>
        <w:lastRenderedPageBreak/>
        <w:t>уполномоченного органа, работниками его структурного подразделения при предоставлении муниципальной услуги составляет не более двух.</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Продолжительность взаимодействия – не более 30 минут.</w:t>
      </w:r>
    </w:p>
    <w:p w:rsidR="009707DC" w:rsidRPr="0059604A" w:rsidRDefault="009707DC" w:rsidP="0059604A">
      <w:pPr>
        <w:shd w:val="clear" w:color="auto" w:fill="FFFFFF"/>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в ОГКУ «Правительство для граждан» в части</w:t>
      </w:r>
      <w:r w:rsidRPr="0059604A">
        <w:rPr>
          <w:rFonts w:ascii="PT Astra Serif" w:hAnsi="PT Astra Serif"/>
          <w:bCs/>
          <w:color w:val="000000" w:themeColor="text1"/>
          <w:sz w:val="26"/>
          <w:szCs w:val="26"/>
        </w:rPr>
        <w:t xml:space="preserve"> </w:t>
      </w:r>
      <w:r w:rsidRPr="0059604A">
        <w:rPr>
          <w:rFonts w:ascii="PT Astra Serif" w:hAnsi="PT Astra Serif"/>
          <w:color w:val="000000" w:themeColor="text1"/>
          <w:sz w:val="26"/>
          <w:szCs w:val="26"/>
        </w:rPr>
        <w:t>приёма заявления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по экстерриториальному принципу.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Предоставление муниципальной услуги посредством комплексного запроса в ОГКУ «Правительство для граждан» не осуществляется.</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При подаче посредством Единого портала заявление подписывается простой электронной подписью.</w:t>
      </w:r>
    </w:p>
    <w:p w:rsidR="00FE5D70" w:rsidRDefault="009707DC" w:rsidP="00FE5D70">
      <w:pPr>
        <w:spacing w:after="0" w:line="240" w:lineRule="auto"/>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707DC" w:rsidRPr="0059604A" w:rsidRDefault="009707DC" w:rsidP="00FE5D70">
      <w:pPr>
        <w:spacing w:after="0" w:line="240" w:lineRule="auto"/>
        <w:jc w:val="center"/>
        <w:rPr>
          <w:rFonts w:ascii="PT Astra Serif" w:hAnsi="PT Astra Serif"/>
          <w:color w:val="000000" w:themeColor="text1"/>
          <w:sz w:val="26"/>
          <w:szCs w:val="26"/>
        </w:rPr>
      </w:pPr>
      <w:r w:rsidRPr="0059604A">
        <w:rPr>
          <w:rFonts w:ascii="PT Astra Serif" w:hAnsi="PT Astra Serif"/>
          <w:b/>
          <w:bCs/>
          <w:iCs/>
          <w:color w:val="000000" w:themeColor="text1"/>
          <w:sz w:val="26"/>
          <w:szCs w:val="26"/>
        </w:rPr>
        <w:t>в многофункциональных центрах</w:t>
      </w:r>
    </w:p>
    <w:p w:rsidR="009707DC" w:rsidRPr="0059604A" w:rsidRDefault="009707DC" w:rsidP="0059604A">
      <w:pPr>
        <w:widowControl w:val="0"/>
        <w:spacing w:after="0" w:line="240" w:lineRule="auto"/>
        <w:ind w:firstLine="709"/>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3.1. Исчерпывающий перечень административных процедур</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3.1.1. Исчерпывающий перечень административных процедур предоставления муниципальной услуги в уполномоченном органе: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2) 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4) оценка рыночной стоимости выкупаемого объекта движимого и недвижимого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5) включение арендуемого заявителем имущества в Программу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6) принятие решения об условиях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7) подготовка проектов договоров купли-продажи арендуемого объекта движимого и недвижимого имущества и предложения о заключении договоров купли-продажи, согласование и подписание;</w:t>
      </w:r>
    </w:p>
    <w:p w:rsidR="009707DC" w:rsidRPr="0059604A" w:rsidRDefault="009707DC" w:rsidP="0059604A">
      <w:pPr>
        <w:tabs>
          <w:tab w:val="left" w:pos="0"/>
        </w:tabs>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lastRenderedPageBreak/>
        <w:t>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3) получение заявителем сведений о ходе выполнения запроса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6) иные действия, необходимые для предоставления муниципальной услуги: не осуществляются.</w:t>
      </w:r>
    </w:p>
    <w:p w:rsidR="009707DC" w:rsidRPr="0059604A" w:rsidRDefault="009707DC" w:rsidP="0059604A">
      <w:pPr>
        <w:tabs>
          <w:tab w:val="left" w:pos="1725"/>
        </w:tabs>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3.1.3.</w:t>
      </w:r>
      <w:r w:rsidRPr="0059604A">
        <w:rPr>
          <w:rFonts w:ascii="PT Astra Serif" w:hAnsi="PT Astra Serif"/>
          <w:b/>
          <w:color w:val="000000" w:themeColor="text1"/>
          <w:sz w:val="26"/>
          <w:szCs w:val="26"/>
        </w:rPr>
        <w:t xml:space="preserve"> </w:t>
      </w:r>
      <w:r w:rsidRPr="0059604A">
        <w:rPr>
          <w:rFonts w:ascii="PT Astra Serif" w:hAnsi="PT Astra Serif"/>
          <w:color w:val="000000" w:themeColor="text1"/>
          <w:sz w:val="26"/>
          <w:szCs w:val="26"/>
        </w:rPr>
        <w:t>Исчерпывающий перечень административных процедур предоставления муниципальной услуги в ОГКУ «Правительство для граждан»:</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w:t>
      </w:r>
      <w:r w:rsidRPr="0059604A">
        <w:rPr>
          <w:rFonts w:ascii="PT Astra Serif" w:hAnsi="PT Astra Serif" w:cs="Times New Roman"/>
          <w:bCs/>
          <w:color w:val="000000" w:themeColor="text1"/>
          <w:sz w:val="26"/>
          <w:szCs w:val="26"/>
        </w:rPr>
        <w:lastRenderedPageBreak/>
        <w:t>«Автоматизированная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органом местного самоуправления, включая составление на бумажном носителе и заверение выписок из информационной системы уполномоченного органа; </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5) иные процедуры:  не осуществляется.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3.1.4.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707DC" w:rsidRPr="0059604A" w:rsidRDefault="009707DC" w:rsidP="0059604A">
      <w:pPr>
        <w:tabs>
          <w:tab w:val="num" w:pos="0"/>
        </w:tabs>
        <w:autoSpaceDE w:val="0"/>
        <w:autoSpaceDN w:val="0"/>
        <w:adjustRightInd w:val="0"/>
        <w:spacing w:after="0" w:line="240" w:lineRule="auto"/>
        <w:ind w:firstLine="709"/>
        <w:jc w:val="both"/>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707DC" w:rsidRPr="0059604A" w:rsidRDefault="009707DC" w:rsidP="0059604A">
      <w:pPr>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3.2. Порядок выполнения административных процедур </w:t>
      </w:r>
      <w:r w:rsidRPr="0059604A">
        <w:rPr>
          <w:rFonts w:ascii="PT Astra Serif" w:hAnsi="PT Astra Serif"/>
          <w:b/>
          <w:bCs/>
          <w:color w:val="000000" w:themeColor="text1"/>
          <w:sz w:val="26"/>
          <w:szCs w:val="26"/>
        </w:rPr>
        <w:t>при предоставлении муниципальной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3.2.1. Прием,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Специалистом уполномоченного органа, принимающи</w:t>
      </w:r>
      <w:r w:rsidR="004E4C30">
        <w:rPr>
          <w:rFonts w:ascii="PT Astra Serif" w:hAnsi="PT Astra Serif" w:cs="Arial"/>
          <w:color w:val="000000" w:themeColor="text1"/>
          <w:sz w:val="26"/>
          <w:szCs w:val="26"/>
        </w:rPr>
        <w:t>м</w:t>
      </w:r>
      <w:r w:rsidRPr="0059604A">
        <w:rPr>
          <w:rFonts w:ascii="PT Astra Serif" w:hAnsi="PT Astra Serif" w:cs="Arial"/>
          <w:color w:val="000000" w:themeColor="text1"/>
          <w:sz w:val="26"/>
          <w:szCs w:val="26"/>
        </w:rPr>
        <w:t xml:space="preserve"> документы от заявителя, является </w:t>
      </w:r>
      <w:r w:rsidR="004E4C30">
        <w:rPr>
          <w:rFonts w:ascii="PT Astra Serif" w:hAnsi="PT Astra Serif" w:cs="Arial"/>
          <w:color w:val="000000" w:themeColor="text1"/>
          <w:sz w:val="26"/>
          <w:szCs w:val="26"/>
        </w:rPr>
        <w:t>специалист Уполномоченного органа</w:t>
      </w:r>
      <w:r w:rsidRPr="0059604A">
        <w:rPr>
          <w:rFonts w:ascii="PT Astra Serif" w:hAnsi="PT Astra Serif" w:cs="Arial"/>
          <w:color w:val="000000" w:themeColor="text1"/>
          <w:sz w:val="26"/>
          <w:szCs w:val="26"/>
        </w:rPr>
        <w:t xml:space="preserve"> по земельным и имущественным вопросам (далее - специалист).</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регистрацию документов и передает их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Руководитель уполномоченного органа рассматривает документы, визирует и передает с поручениями</w:t>
      </w:r>
      <w:r w:rsidR="004E4C30" w:rsidRPr="004E4C30">
        <w:rPr>
          <w:rFonts w:ascii="PT Astra Serif" w:hAnsi="PT Astra Serif" w:cs="Arial"/>
          <w:color w:val="000000" w:themeColor="text1"/>
          <w:sz w:val="26"/>
          <w:szCs w:val="26"/>
        </w:rPr>
        <w:t xml:space="preserve"> </w:t>
      </w:r>
      <w:r w:rsidR="004E4C30" w:rsidRPr="0059604A">
        <w:rPr>
          <w:rFonts w:ascii="PT Astra Serif" w:hAnsi="PT Astra Serif" w:cs="Arial"/>
          <w:color w:val="000000" w:themeColor="text1"/>
          <w:sz w:val="26"/>
          <w:szCs w:val="26"/>
        </w:rPr>
        <w:t>специалисту</w:t>
      </w:r>
      <w:r w:rsidRPr="0059604A">
        <w:rPr>
          <w:rFonts w:ascii="PT Astra Serif" w:hAnsi="PT Astra Serif" w:cs="Arial"/>
          <w:color w:val="000000" w:themeColor="text1"/>
          <w:sz w:val="26"/>
          <w:szCs w:val="26"/>
        </w:rPr>
        <w:t>, ответственно</w:t>
      </w:r>
      <w:r w:rsidR="004E4C30">
        <w:rPr>
          <w:rFonts w:ascii="PT Astra Serif" w:hAnsi="PT Astra Serif" w:cs="Arial"/>
          <w:color w:val="000000" w:themeColor="text1"/>
          <w:sz w:val="26"/>
          <w:szCs w:val="26"/>
        </w:rPr>
        <w:t>му</w:t>
      </w:r>
      <w:r w:rsidRPr="0059604A">
        <w:rPr>
          <w:rFonts w:ascii="PT Astra Serif" w:hAnsi="PT Astra Serif" w:cs="Arial"/>
          <w:color w:val="000000" w:themeColor="text1"/>
          <w:sz w:val="26"/>
          <w:szCs w:val="26"/>
        </w:rPr>
        <w:t xml:space="preserve">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специалисту, рассмотрение заявления и приложенных документов и переход к административным процедурам, указанным в </w:t>
      </w:r>
      <w:hyperlink r:id="rId20" w:history="1">
        <w:r w:rsidRPr="0059604A">
          <w:rPr>
            <w:rFonts w:ascii="PT Astra Serif" w:hAnsi="PT Astra Serif" w:cs="Arial"/>
            <w:color w:val="000000" w:themeColor="text1"/>
            <w:sz w:val="26"/>
            <w:szCs w:val="26"/>
          </w:rPr>
          <w:t>подпунктах 3.2.2</w:t>
        </w:r>
      </w:hyperlink>
      <w:r w:rsidRPr="0059604A">
        <w:rPr>
          <w:rFonts w:ascii="PT Astra Serif" w:hAnsi="PT Astra Serif" w:cs="Arial"/>
          <w:color w:val="000000" w:themeColor="text1"/>
          <w:sz w:val="26"/>
          <w:szCs w:val="26"/>
        </w:rPr>
        <w:t xml:space="preserve"> - </w:t>
      </w:r>
      <w:hyperlink r:id="rId21" w:history="1">
        <w:r w:rsidRPr="0059604A">
          <w:rPr>
            <w:rFonts w:ascii="PT Astra Serif" w:hAnsi="PT Astra Serif" w:cs="Arial"/>
            <w:color w:val="000000" w:themeColor="text1"/>
            <w:sz w:val="26"/>
            <w:szCs w:val="26"/>
          </w:rPr>
          <w:t>3.2.7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исполнения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3.2.2. </w:t>
      </w:r>
      <w:r w:rsidRPr="0059604A">
        <w:rPr>
          <w:rFonts w:ascii="PT Astra Serif" w:hAnsi="PT Astra Serif" w:cs="Arial"/>
          <w:color w:val="000000" w:themeColor="text1"/>
          <w:sz w:val="26"/>
          <w:szCs w:val="26"/>
        </w:rPr>
        <w:t>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прилагаемых документов заявителя, соответствующих заявленным требованиям, специалисту, ответственному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(далее - СМЭВ) выписку из Единого государственного реестра недвижимости об объекте недвижимости в Федеральной службе государственной регистрации, кадастра и картографии (далее -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не может превышать 3 (трех) рабочих дней со дня поступления межведомственного запроса в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 xml:space="preserve">, в соответствии с </w:t>
      </w:r>
      <w:hyperlink r:id="rId22" w:history="1">
        <w:r w:rsidRPr="0059604A">
          <w:rPr>
            <w:rFonts w:ascii="PT Astra Serif" w:hAnsi="PT Astra Serif" w:cs="Arial"/>
            <w:color w:val="000000" w:themeColor="text1"/>
            <w:sz w:val="26"/>
            <w:szCs w:val="26"/>
          </w:rPr>
          <w:t>частью 9 статьи 62</w:t>
        </w:r>
      </w:hyperlink>
      <w:r w:rsidRPr="0059604A">
        <w:rPr>
          <w:rFonts w:ascii="PT Astra Serif" w:hAnsi="PT Astra Serif" w:cs="Arial"/>
          <w:color w:val="000000" w:themeColor="text1"/>
          <w:sz w:val="26"/>
          <w:szCs w:val="26"/>
        </w:rPr>
        <w:t xml:space="preserve"> Федерального закона от 13.07.2015 N 218-ФЗ "О государственной регистрации недвижимости".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в соответствии с </w:t>
      </w:r>
      <w:hyperlink r:id="rId23" w:history="1">
        <w:r w:rsidRPr="0059604A">
          <w:rPr>
            <w:rFonts w:ascii="PT Astra Serif" w:hAnsi="PT Astra Serif" w:cs="Arial"/>
            <w:color w:val="000000" w:themeColor="text1"/>
            <w:sz w:val="26"/>
            <w:szCs w:val="26"/>
          </w:rPr>
          <w:t>частью 3 статьи 7.2</w:t>
        </w:r>
      </w:hyperlink>
      <w:r w:rsidRPr="0059604A">
        <w:rPr>
          <w:rFonts w:ascii="PT Astra Serif" w:hAnsi="PT Astra Serif" w:cs="Arial"/>
          <w:color w:val="000000" w:themeColor="text1"/>
          <w:sz w:val="26"/>
          <w:szCs w:val="26"/>
        </w:rPr>
        <w:t xml:space="preserve"> Федерального закона от 27.07.2010 N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административной процедуры является получение документов из </w:t>
      </w:r>
      <w:proofErr w:type="spellStart"/>
      <w:r w:rsidRPr="0059604A">
        <w:rPr>
          <w:rFonts w:ascii="PT Astra Serif" w:hAnsi="PT Astra Serif" w:cs="Arial"/>
          <w:color w:val="000000" w:themeColor="text1"/>
          <w:sz w:val="26"/>
          <w:szCs w:val="26"/>
        </w:rPr>
        <w:t>Росреестра</w:t>
      </w:r>
      <w:proofErr w:type="spellEnd"/>
      <w:r w:rsidRPr="0059604A">
        <w:rPr>
          <w:rFonts w:ascii="PT Astra Serif" w:hAnsi="PT Astra Serif" w:cs="Arial"/>
          <w:color w:val="000000" w:themeColor="text1"/>
          <w:sz w:val="26"/>
          <w:szCs w:val="26"/>
        </w:rPr>
        <w:t>,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24" w:history="1">
        <w:r w:rsidRPr="0059604A">
          <w:rPr>
            <w:rFonts w:ascii="PT Astra Serif" w:hAnsi="PT Astra Serif" w:cs="Arial"/>
            <w:color w:val="000000" w:themeColor="text1"/>
            <w:sz w:val="26"/>
            <w:szCs w:val="26"/>
          </w:rPr>
          <w:t>пункте 2.6</w:t>
        </w:r>
      </w:hyperlink>
      <w:r w:rsidRPr="0059604A">
        <w:rPr>
          <w:rFonts w:ascii="PT Astra Serif" w:hAnsi="PT Astra Serif" w:cs="Arial"/>
          <w:color w:val="000000" w:themeColor="text1"/>
          <w:sz w:val="26"/>
          <w:szCs w:val="26"/>
        </w:rPr>
        <w:t xml:space="preserve"> настоящего административного регламента, у специалиста.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lastRenderedPageBreak/>
        <w:t>3.2.3.</w:t>
      </w:r>
      <w:r w:rsidRPr="0059604A">
        <w:rPr>
          <w:rFonts w:ascii="PT Astra Serif" w:hAnsi="PT Astra Serif"/>
          <w:b/>
          <w:color w:val="000000" w:themeColor="text1"/>
          <w:sz w:val="26"/>
          <w:szCs w:val="26"/>
        </w:rPr>
        <w:t xml:space="preserve"> </w:t>
      </w:r>
      <w:r w:rsidRPr="0059604A">
        <w:rPr>
          <w:rFonts w:ascii="PT Astra Serif" w:hAnsi="PT Astra Serif" w:cs="Arial"/>
          <w:color w:val="000000" w:themeColor="text1"/>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в работу специалисту пакета документов, в том числе сведений, поступивших в рамках межведомственного взаимодействия.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 указанных в </w:t>
      </w:r>
      <w:hyperlink r:id="rId25" w:history="1">
        <w:r w:rsidRPr="0059604A">
          <w:rPr>
            <w:rFonts w:ascii="PT Astra Serif" w:hAnsi="PT Astra Serif" w:cs="Arial"/>
            <w:color w:val="000000" w:themeColor="text1"/>
            <w:sz w:val="26"/>
            <w:szCs w:val="26"/>
          </w:rPr>
          <w:t>подпункте 2.8.2 пункта 2.8</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В случае наличия оснований для отказа в предоставлении муниципальной услуги специалистом осуществляется подготовка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6"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27"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подписания Руководителем уполномоченного органа в соответствии с инструкцией по делопроизводству решение об отказе 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регистрации решение об отказе направляется в адрес заявителя посредством почтового отправления либо выдается лично в уполномоченном органе (в соответствии со способом получения результата предоставления муниципальной услуги, выбранным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административной процедуры является рассмотрение заявления и прилагаемых к нему документов,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8"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29"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административного регламента или решения об отказе в ее предоставлении, направление в адрес заявителя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- 20 (двадцать)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3.2.4. Оценка рыночной стоимости выкупаемого объекта движимого и недвижимого имущества</w:t>
      </w:r>
      <w:r w:rsidRPr="0059604A">
        <w:rPr>
          <w:rFonts w:ascii="PT Astra Serif" w:hAnsi="PT Astra Serif"/>
          <w:bCs/>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 в рамках предоставления муниципальной услуги определяет и обосновывает начальную (максимальную) цену контракта методом сопоставимых рыночных цен (анализа рынка) в соответствии со </w:t>
      </w:r>
      <w:hyperlink r:id="rId30" w:history="1">
        <w:r w:rsidRPr="0059604A">
          <w:rPr>
            <w:rFonts w:ascii="PT Astra Serif" w:hAnsi="PT Astra Serif" w:cs="Arial"/>
            <w:color w:val="000000" w:themeColor="text1"/>
            <w:sz w:val="26"/>
            <w:szCs w:val="26"/>
          </w:rPr>
          <w:t>статьей 22</w:t>
        </w:r>
      </w:hyperlink>
      <w:r w:rsidRPr="0059604A">
        <w:rPr>
          <w:rFonts w:ascii="PT Astra Serif" w:hAnsi="PT Astra Serif" w:cs="Arial"/>
          <w:color w:val="000000" w:themeColor="text1"/>
          <w:sz w:val="26"/>
          <w:szCs w:val="26"/>
        </w:rPr>
        <w:t xml:space="preserve"> Федерального закона от 05.04.2013 N 44-ФЗ "О контрактной системе в сфере закупок, товаров, работ, услуг для </w:t>
      </w:r>
      <w:r w:rsidRPr="0059604A">
        <w:rPr>
          <w:rFonts w:ascii="PT Astra Serif" w:hAnsi="PT Astra Serif" w:cs="Arial"/>
          <w:color w:val="000000" w:themeColor="text1"/>
          <w:sz w:val="26"/>
          <w:szCs w:val="26"/>
        </w:rPr>
        <w:lastRenderedPageBreak/>
        <w:t>обеспечения государственных и муниципальных нужд", после чего переходит к подготовке документации для проведения электронного аукциона на оказание услуг по оценке рыночной стоимости выкупаемого объекта движимого и недвижимого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w:t>
      </w:r>
      <w:hyperlink r:id="rId31" w:history="1">
        <w:r w:rsidRPr="0059604A">
          <w:rPr>
            <w:rFonts w:ascii="PT Astra Serif" w:hAnsi="PT Astra Serif" w:cs="Arial"/>
            <w:color w:val="000000" w:themeColor="text1"/>
            <w:sz w:val="26"/>
            <w:szCs w:val="26"/>
          </w:rPr>
          <w:t>законом</w:t>
        </w:r>
      </w:hyperlink>
      <w:r w:rsidRPr="0059604A">
        <w:rPr>
          <w:rFonts w:ascii="PT Astra Serif" w:hAnsi="PT Astra Serif" w:cs="Arial"/>
          <w:color w:val="000000" w:themeColor="text1"/>
          <w:sz w:val="26"/>
          <w:szCs w:val="26"/>
        </w:rPr>
        <w:t xml:space="preserve"> от 05.04.2013 </w:t>
      </w:r>
      <w:r w:rsidR="00B46184">
        <w:rPr>
          <w:rFonts w:ascii="PT Astra Serif" w:hAnsi="PT Astra Serif" w:cs="Arial"/>
          <w:color w:val="000000" w:themeColor="text1"/>
          <w:sz w:val="26"/>
          <w:szCs w:val="26"/>
        </w:rPr>
        <w:br/>
      </w:r>
      <w:r w:rsidRPr="0059604A">
        <w:rPr>
          <w:rFonts w:ascii="PT Astra Serif" w:hAnsi="PT Astra Serif" w:cs="Arial"/>
          <w:color w:val="000000" w:themeColor="text1"/>
          <w:sz w:val="26"/>
          <w:szCs w:val="26"/>
        </w:rPr>
        <w:t>N 44-ФЗ "О контрактной системе в сфере закупок товаров, работ, услуг для обеспечения государственных и муниципальных нужд" на оказание услуги по оценке рыночной стоимости выкупаемого объекта движимого и недвижимого имущества (далее - муниципальный контракт).</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административного действия составляет 60 (шестьдесят) календарных дней.</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29.07.1998 № 135-ФЗ «Об оценочной деятельности в Российской Федерации».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 который направляется в адрес уполномоченного органа.</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 который передаётся на подпись </w:t>
      </w:r>
      <w:r w:rsidRPr="0059604A">
        <w:rPr>
          <w:rFonts w:ascii="PT Astra Serif" w:hAnsi="PT Astra Serif"/>
          <w:color w:val="000000" w:themeColor="text1"/>
          <w:sz w:val="26"/>
          <w:szCs w:val="26"/>
        </w:rPr>
        <w:t>Уполномоченно</w:t>
      </w:r>
      <w:r w:rsidR="004E4C30">
        <w:rPr>
          <w:rFonts w:ascii="PT Astra Serif" w:hAnsi="PT Astra Serif"/>
          <w:color w:val="000000" w:themeColor="text1"/>
          <w:sz w:val="26"/>
          <w:szCs w:val="26"/>
        </w:rPr>
        <w:t>му</w:t>
      </w:r>
      <w:r w:rsidRPr="0059604A">
        <w:rPr>
          <w:rFonts w:ascii="PT Astra Serif" w:hAnsi="PT Astra Serif"/>
          <w:color w:val="000000" w:themeColor="text1"/>
          <w:sz w:val="26"/>
          <w:szCs w:val="26"/>
        </w:rPr>
        <w:t xml:space="preserve"> должностно</w:t>
      </w:r>
      <w:r w:rsidR="004E4C30">
        <w:rPr>
          <w:rFonts w:ascii="PT Astra Serif" w:hAnsi="PT Astra Serif"/>
          <w:color w:val="000000" w:themeColor="text1"/>
          <w:sz w:val="26"/>
          <w:szCs w:val="26"/>
        </w:rPr>
        <w:t>му</w:t>
      </w:r>
      <w:r w:rsidRPr="0059604A">
        <w:rPr>
          <w:rFonts w:ascii="PT Astra Serif" w:hAnsi="PT Astra Serif"/>
          <w:color w:val="000000" w:themeColor="text1"/>
          <w:sz w:val="26"/>
          <w:szCs w:val="26"/>
        </w:rPr>
        <w:t xml:space="preserve"> лиц</w:t>
      </w:r>
      <w:r w:rsidR="004E4C30">
        <w:rPr>
          <w:rFonts w:ascii="PT Astra Serif" w:hAnsi="PT Astra Serif"/>
          <w:color w:val="000000" w:themeColor="text1"/>
          <w:sz w:val="26"/>
          <w:szCs w:val="26"/>
        </w:rPr>
        <w:t>у</w:t>
      </w:r>
      <w:r w:rsidRPr="0059604A">
        <w:rPr>
          <w:rFonts w:ascii="PT Astra Serif" w:hAnsi="PT Astra Serif"/>
          <w:color w:val="000000" w:themeColor="text1"/>
          <w:sz w:val="26"/>
          <w:szCs w:val="26"/>
        </w:rPr>
        <w:t xml:space="preserve"> уполномоченного органа</w:t>
      </w:r>
      <w:r w:rsidRPr="0059604A">
        <w:rPr>
          <w:rFonts w:ascii="PT Astra Serif" w:hAnsi="PT Astra Serif" w:cs="Calibri"/>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оценщиком услуги.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административной процедуры – 75 (семьдесят пять) календарных дней с момента поступления заявления.</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Способом фиксации результата выполнения административной процедуры является подписание акта приёмки оказанной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 </w:t>
      </w:r>
      <w:r w:rsidRPr="0059604A">
        <w:rPr>
          <w:rFonts w:ascii="PT Astra Serif" w:hAnsi="PT Astra Serif" w:cs="Arial"/>
          <w:color w:val="000000" w:themeColor="text1"/>
          <w:sz w:val="26"/>
          <w:szCs w:val="26"/>
        </w:rPr>
        <w:t>3.2.5.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Юридическим основанием для начала административной процедуры является принятие решения о предоставлении государственной услуги, предусмотренного </w:t>
      </w:r>
      <w:hyperlink r:id="rId32" w:history="1">
        <w:r w:rsidRPr="0059604A">
          <w:rPr>
            <w:rFonts w:ascii="PT Astra Serif" w:hAnsi="PT Astra Serif" w:cs="Arial"/>
            <w:color w:val="000000" w:themeColor="text1"/>
            <w:sz w:val="26"/>
            <w:szCs w:val="26"/>
          </w:rPr>
          <w:t>подпунктом 3.2.3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Специалистом осуществляется включение арендуемого заявителем имущества в План приватизации муниципального имущества, путем подготовки проекта решения Совета депутатов муниципального образования </w:t>
      </w:r>
      <w:proofErr w:type="spellStart"/>
      <w:r w:rsidR="004E4C30">
        <w:rPr>
          <w:rFonts w:ascii="PT Astra Serif" w:hAnsi="PT Astra Serif" w:cs="Arial"/>
          <w:color w:val="000000" w:themeColor="text1"/>
          <w:sz w:val="26"/>
          <w:szCs w:val="26"/>
        </w:rPr>
        <w:t>Тушнинское</w:t>
      </w:r>
      <w:proofErr w:type="spellEnd"/>
      <w:r w:rsidR="004E4C30">
        <w:rPr>
          <w:rFonts w:ascii="PT Astra Serif" w:hAnsi="PT Astra Serif" w:cs="Arial"/>
          <w:color w:val="000000" w:themeColor="text1"/>
          <w:sz w:val="26"/>
          <w:szCs w:val="26"/>
        </w:rPr>
        <w:t xml:space="preserve"> сельское поселение </w:t>
      </w:r>
      <w:proofErr w:type="spellStart"/>
      <w:r w:rsidRPr="0059604A">
        <w:rPr>
          <w:rFonts w:ascii="PT Astra Serif" w:hAnsi="PT Astra Serif" w:cs="Arial"/>
          <w:color w:val="000000" w:themeColor="text1"/>
          <w:sz w:val="26"/>
          <w:szCs w:val="26"/>
        </w:rPr>
        <w:t>Сенгилеевск</w:t>
      </w:r>
      <w:r w:rsidR="004E4C30">
        <w:rPr>
          <w:rFonts w:ascii="PT Astra Serif" w:hAnsi="PT Astra Serif" w:cs="Arial"/>
          <w:color w:val="000000" w:themeColor="text1"/>
          <w:sz w:val="26"/>
          <w:szCs w:val="26"/>
        </w:rPr>
        <w:t>ого</w:t>
      </w:r>
      <w:proofErr w:type="spellEnd"/>
      <w:r w:rsidRPr="0059604A">
        <w:rPr>
          <w:rFonts w:ascii="PT Astra Serif" w:hAnsi="PT Astra Serif" w:cs="Arial"/>
          <w:color w:val="000000" w:themeColor="text1"/>
          <w:sz w:val="26"/>
          <w:szCs w:val="26"/>
        </w:rPr>
        <w:t xml:space="preserve"> район</w:t>
      </w:r>
      <w:r w:rsidR="004E4C30">
        <w:rPr>
          <w:rFonts w:ascii="PT Astra Serif" w:hAnsi="PT Astra Serif" w:cs="Arial"/>
          <w:color w:val="000000" w:themeColor="text1"/>
          <w:sz w:val="26"/>
          <w:szCs w:val="26"/>
        </w:rPr>
        <w:t>а</w:t>
      </w:r>
      <w:r w:rsidRPr="0059604A">
        <w:rPr>
          <w:rFonts w:ascii="PT Astra Serif" w:hAnsi="PT Astra Serif" w:cs="Arial"/>
          <w:color w:val="000000" w:themeColor="text1"/>
          <w:sz w:val="26"/>
          <w:szCs w:val="26"/>
        </w:rPr>
        <w:t xml:space="preserve"> Ульяновской области о внесении изменений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и способом фиксации административной процедуры является подписанное и зарегистрированное решение Совета депутатов муниципального </w:t>
      </w:r>
      <w:r w:rsidRPr="0059604A">
        <w:rPr>
          <w:rFonts w:ascii="PT Astra Serif" w:hAnsi="PT Astra Serif" w:cs="Arial"/>
          <w:color w:val="000000" w:themeColor="text1"/>
          <w:sz w:val="26"/>
          <w:szCs w:val="26"/>
        </w:rPr>
        <w:lastRenderedPageBreak/>
        <w:t xml:space="preserve">образования </w:t>
      </w:r>
      <w:proofErr w:type="spellStart"/>
      <w:r w:rsidR="007B1841">
        <w:rPr>
          <w:rFonts w:ascii="PT Astra Serif" w:hAnsi="PT Astra Serif" w:cs="Arial"/>
          <w:color w:val="000000" w:themeColor="text1"/>
          <w:sz w:val="26"/>
          <w:szCs w:val="26"/>
        </w:rPr>
        <w:t>Тушнинское</w:t>
      </w:r>
      <w:proofErr w:type="spellEnd"/>
      <w:r w:rsidR="007B1841">
        <w:rPr>
          <w:rFonts w:ascii="PT Astra Serif" w:hAnsi="PT Astra Serif" w:cs="Arial"/>
          <w:color w:val="000000" w:themeColor="text1"/>
          <w:sz w:val="26"/>
          <w:szCs w:val="26"/>
        </w:rPr>
        <w:t xml:space="preserve"> сельское поселение </w:t>
      </w:r>
      <w:proofErr w:type="spellStart"/>
      <w:r w:rsidR="007B1841" w:rsidRPr="0059604A">
        <w:rPr>
          <w:rFonts w:ascii="PT Astra Serif" w:hAnsi="PT Astra Serif" w:cs="Arial"/>
          <w:color w:val="000000" w:themeColor="text1"/>
          <w:sz w:val="26"/>
          <w:szCs w:val="26"/>
        </w:rPr>
        <w:t>Сенгилеевск</w:t>
      </w:r>
      <w:r w:rsidR="007B1841">
        <w:rPr>
          <w:rFonts w:ascii="PT Astra Serif" w:hAnsi="PT Astra Serif" w:cs="Arial"/>
          <w:color w:val="000000" w:themeColor="text1"/>
          <w:sz w:val="26"/>
          <w:szCs w:val="26"/>
        </w:rPr>
        <w:t>ого</w:t>
      </w:r>
      <w:proofErr w:type="spellEnd"/>
      <w:r w:rsidR="007B1841" w:rsidRPr="0059604A">
        <w:rPr>
          <w:rFonts w:ascii="PT Astra Serif" w:hAnsi="PT Astra Serif" w:cs="Arial"/>
          <w:color w:val="000000" w:themeColor="text1"/>
          <w:sz w:val="26"/>
          <w:szCs w:val="26"/>
        </w:rPr>
        <w:t xml:space="preserve"> район</w:t>
      </w:r>
      <w:r w:rsidR="007B1841">
        <w:rPr>
          <w:rFonts w:ascii="PT Astra Serif" w:hAnsi="PT Astra Serif" w:cs="Arial"/>
          <w:color w:val="000000" w:themeColor="text1"/>
          <w:sz w:val="26"/>
          <w:szCs w:val="26"/>
        </w:rPr>
        <w:t>а</w:t>
      </w:r>
      <w:r w:rsidR="007B1841" w:rsidRPr="0059604A">
        <w:rPr>
          <w:rFonts w:ascii="PT Astra Serif" w:hAnsi="PT Astra Serif" w:cs="Arial"/>
          <w:color w:val="000000" w:themeColor="text1"/>
          <w:sz w:val="26"/>
          <w:szCs w:val="26"/>
        </w:rPr>
        <w:t xml:space="preserve"> </w:t>
      </w:r>
      <w:r w:rsidRPr="0059604A">
        <w:rPr>
          <w:rFonts w:ascii="PT Astra Serif" w:hAnsi="PT Astra Serif" w:cs="Arial"/>
          <w:color w:val="000000" w:themeColor="text1"/>
          <w:sz w:val="26"/>
          <w:szCs w:val="26"/>
        </w:rPr>
        <w:t>Ульяновской области о внесении изменений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Срок исполнения административной процедуры не превышает 45 (сорок пять)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3.2.6. Принятие решения об условиях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 а также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подготовку проекта решения об условиях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Решение об условиях приватизации муниципального имущества после подписания </w:t>
      </w:r>
      <w:r w:rsidR="007B1841" w:rsidRPr="0059604A">
        <w:rPr>
          <w:rFonts w:ascii="PT Astra Serif" w:hAnsi="PT Astra Serif" w:cs="Arial"/>
          <w:color w:val="000000" w:themeColor="text1"/>
          <w:sz w:val="26"/>
          <w:szCs w:val="26"/>
        </w:rPr>
        <w:t>Руководителем уполномоченного органа</w:t>
      </w:r>
      <w:r w:rsidR="007B1841" w:rsidRPr="0059604A">
        <w:rPr>
          <w:rFonts w:ascii="PT Astra Serif" w:hAnsi="PT Astra Serif" w:cs="Arial"/>
          <w:color w:val="000000" w:themeColor="text1"/>
          <w:sz w:val="26"/>
          <w:szCs w:val="26"/>
        </w:rPr>
        <w:t xml:space="preserve"> </w:t>
      </w:r>
      <w:r w:rsidRPr="0059604A">
        <w:rPr>
          <w:rFonts w:ascii="PT Astra Serif" w:hAnsi="PT Astra Serif" w:cs="Arial"/>
          <w:color w:val="000000" w:themeColor="text1"/>
          <w:sz w:val="26"/>
          <w:szCs w:val="26"/>
        </w:rPr>
        <w:t>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- 14 (четырнадцать)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подписанное и зарегистрированное решение об условиях приватизации муниципального имущества, предусматривающее преимущественное право арендатора на приобретение арендуемого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3.2.7. Подготовка проектов договоров купли-продажи арендуемого объекта недвижимого имущества и предложения о заключении договоров купли-продажи, согласование и подписание.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наличие полного пакета документов, необходимого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подготовку проектов договоров купли-продажи (в 3 экземплярах), в соответствии с полученным отчетом о рыночной стоимости выкупаемого объекта недвижимого имущества, и проекта предложения о заключении договоров купли-продажи (далее -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проекты договоров купли-продажи и проект предложения представляются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Подписанные Уполномоченным должностным лицом уполномоченного органа проекты договоров купли-продажи и предложения передаются в соответствии с инструкцией по делопроизводству для направления в адрес заявителя.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административной процедуры является подготовленные для выдачи проекты договоров купли-продажи,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подписанный со стороны Уполномоченного органа договор купли-продажи.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подписанное и зарегистрированное решение об условиях приватизации муниципального имущества, проекты договоров купли-продажи 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Копия решения об условиях приватизации муниципального имущества, проекты договоров купли-продажи и предложение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выполнения административной процедуры является выдача (направление) документов по результатам предоставления муниципальной услуги заявителю.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 при получении результата предоставления муниципальной услуги лично отметка заявителя на экземпляре Уполномоченного органа.</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w:t>
      </w:r>
      <w:r w:rsidR="00B46184">
        <w:rPr>
          <w:rFonts w:ascii="PT Astra Serif" w:hAnsi="PT Astra Serif"/>
          <w:b/>
          <w:color w:val="000000" w:themeColor="text1"/>
          <w:sz w:val="26"/>
          <w:szCs w:val="26"/>
        </w:rPr>
        <w:br/>
      </w:r>
      <w:r w:rsidRPr="0059604A">
        <w:rPr>
          <w:rFonts w:ascii="PT Astra Serif" w:hAnsi="PT Astra Serif"/>
          <w:b/>
          <w:color w:val="000000" w:themeColor="text1"/>
          <w:sz w:val="26"/>
          <w:szCs w:val="26"/>
        </w:rPr>
        <w:t>«Об организации предоставления государственных и муниципальных услуг»</w:t>
      </w:r>
    </w:p>
    <w:p w:rsidR="009707DC" w:rsidRPr="0059604A" w:rsidRDefault="009707DC" w:rsidP="007B1841">
      <w:pPr>
        <w:widowControl w:val="0"/>
        <w:autoSpaceDE w:val="0"/>
        <w:autoSpaceDN w:val="0"/>
        <w:adjustRightInd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3.3.1. Предоставление в установленном порядке информации заявителям </w:t>
      </w:r>
      <w:r w:rsidRPr="0059604A">
        <w:rPr>
          <w:rFonts w:ascii="PT Astra Serif" w:hAnsi="PT Astra Serif"/>
          <w:color w:val="000000" w:themeColor="text1"/>
          <w:sz w:val="26"/>
          <w:szCs w:val="26"/>
        </w:rPr>
        <w:b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подать заявление, подписанное простой электронной подписью, в форме электронного документа через Единый портал.</w:t>
      </w:r>
    </w:p>
    <w:p w:rsidR="009707DC" w:rsidRPr="0059604A" w:rsidRDefault="009707DC" w:rsidP="007B1841">
      <w:pPr>
        <w:suppressAutoHyphens/>
        <w:autoSpaceDE w:val="0"/>
        <w:autoSpaceDN w:val="0"/>
        <w:adjustRightInd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Документы, направляемые в электронной форме, должны соответствовать следующим требованиям:</w:t>
      </w:r>
    </w:p>
    <w:p w:rsidR="009707DC" w:rsidRPr="0059604A" w:rsidRDefault="009707DC" w:rsidP="007B1841">
      <w:pPr>
        <w:suppressAutoHyphens/>
        <w:autoSpaceDE w:val="0"/>
        <w:autoSpaceDN w:val="0"/>
        <w:adjustRightInd w:val="0"/>
        <w:spacing w:after="0" w:line="240" w:lineRule="auto"/>
        <w:ind w:firstLine="567"/>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заявления представляются в уполномоченный орган в виде файлов в формате </w:t>
      </w:r>
      <w:proofErr w:type="spellStart"/>
      <w:r w:rsidRPr="0059604A">
        <w:rPr>
          <w:rFonts w:ascii="PT Astra Serif" w:hAnsi="PT Astra Serif"/>
          <w:bCs/>
          <w:color w:val="000000" w:themeColor="text1"/>
          <w:sz w:val="26"/>
          <w:szCs w:val="26"/>
        </w:rPr>
        <w:t>doc</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docx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zip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rar</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jpg</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gif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bmp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pdf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rtf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txt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xml</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html</w:t>
      </w:r>
      <w:proofErr w:type="spellEnd"/>
      <w:r w:rsidRPr="0059604A">
        <w:rPr>
          <w:rFonts w:ascii="PT Astra Serif" w:hAnsi="PT Astra Serif"/>
          <w:color w:val="000000" w:themeColor="text1"/>
          <w:sz w:val="26"/>
          <w:szCs w:val="26"/>
        </w:rPr>
        <w:t>, если указанные заявления предоставляются в форме электронного документа посредством электронной почты;</w:t>
      </w:r>
    </w:p>
    <w:p w:rsidR="009707DC" w:rsidRPr="0059604A" w:rsidRDefault="009707DC" w:rsidP="007B1841">
      <w:pPr>
        <w:suppressAutoHyphens/>
        <w:autoSpaceDE w:val="0"/>
        <w:autoSpaceDN w:val="0"/>
        <w:adjustRightInd w:val="0"/>
        <w:spacing w:after="0" w:line="240" w:lineRule="auto"/>
        <w:ind w:firstLine="567"/>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07DC" w:rsidRPr="0059604A" w:rsidRDefault="009707DC" w:rsidP="007B1841">
      <w:pPr>
        <w:suppressAutoHyphens/>
        <w:autoSpaceDE w:val="0"/>
        <w:autoSpaceDN w:val="0"/>
        <w:adjustRightInd w:val="0"/>
        <w:spacing w:after="0" w:line="240" w:lineRule="auto"/>
        <w:ind w:firstLine="567"/>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9707DC" w:rsidRPr="0059604A" w:rsidRDefault="009707DC" w:rsidP="007B1841">
      <w:pPr>
        <w:suppressAutoHyphens/>
        <w:autoSpaceDE w:val="0"/>
        <w:autoSpaceDN w:val="0"/>
        <w:adjustRightInd w:val="0"/>
        <w:spacing w:after="0" w:line="240" w:lineRule="auto"/>
        <w:ind w:firstLine="567"/>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3.3.3. Получение заявителем сведений о ходе выполнения запроса о предоставлении муниципальной услуги.</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9707DC" w:rsidRPr="0059604A" w:rsidRDefault="009707DC" w:rsidP="0059604A">
      <w:pPr>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3.4. Порядок выполнения административных процедур в ОГКУ «Правительство для граждан»</w:t>
      </w:r>
    </w:p>
    <w:p w:rsidR="009707DC" w:rsidRPr="0059604A" w:rsidRDefault="009707DC" w:rsidP="007B1841">
      <w:pPr>
        <w:spacing w:after="0" w:line="240" w:lineRule="auto"/>
        <w:ind w:firstLine="567"/>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707DC" w:rsidRPr="0059604A" w:rsidRDefault="009707DC" w:rsidP="007B1841">
      <w:pPr>
        <w:autoSpaceDE w:val="0"/>
        <w:autoSpaceDN w:val="0"/>
        <w:adjustRightInd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9707DC" w:rsidRPr="0059604A" w:rsidRDefault="009707DC" w:rsidP="007B1841">
      <w:pPr>
        <w:spacing w:after="0" w:line="240" w:lineRule="auto"/>
        <w:ind w:firstLine="567"/>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3.4.2.</w:t>
      </w:r>
      <w:r w:rsidRPr="0059604A">
        <w:rPr>
          <w:rFonts w:ascii="PT Astra Serif" w:hAnsi="PT Astra Serif" w:cs="Times New Roman"/>
          <w:bCs/>
          <w:color w:val="000000" w:themeColor="text1"/>
          <w:sz w:val="26"/>
          <w:szCs w:val="26"/>
        </w:rPr>
        <w:tab/>
        <w:t>Приём и заполнение запросов о предоставлении муниципальной услуги, в том числе посредством ГИС «АИС МФЦ», а также приём комплексных запросов.</w:t>
      </w:r>
    </w:p>
    <w:p w:rsidR="009707DC" w:rsidRPr="0059604A" w:rsidRDefault="009707DC" w:rsidP="007B1841">
      <w:pPr>
        <w:autoSpaceDE w:val="0"/>
        <w:autoSpaceDN w:val="0"/>
        <w:adjustRightInd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9707DC" w:rsidRPr="0059604A" w:rsidRDefault="009707DC" w:rsidP="007B1841">
      <w:pPr>
        <w:widowControl w:val="0"/>
        <w:suppressAutoHyphens/>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59604A">
        <w:rPr>
          <w:rFonts w:ascii="PT Astra Serif" w:hAnsi="PT Astra Serif" w:cs="Times New Roman"/>
          <w:color w:val="000000" w:themeColor="text1"/>
          <w:sz w:val="26"/>
          <w:szCs w:val="26"/>
        </w:rPr>
        <w:t xml:space="preserve"> ГИС «АИС МФЦ»</w:t>
      </w:r>
      <w:r w:rsidRPr="0059604A">
        <w:rPr>
          <w:rFonts w:ascii="PT Astra Serif" w:hAnsi="PT Astra Serif" w:cs="Century"/>
          <w:color w:val="000000" w:themeColor="text1"/>
          <w:sz w:val="26"/>
          <w:szCs w:val="26"/>
        </w:rPr>
        <w:t xml:space="preserve"> в момент обращения заявителя.</w:t>
      </w:r>
    </w:p>
    <w:p w:rsidR="009707DC" w:rsidRPr="0059604A" w:rsidRDefault="009707DC" w:rsidP="007B1841">
      <w:pPr>
        <w:widowControl w:val="0"/>
        <w:suppressAutoHyphens/>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 xml:space="preserve">Заявителю, подавшему заявление о предоставлении муниципальной услуги, </w:t>
      </w:r>
      <w:r w:rsidRPr="0059604A">
        <w:rPr>
          <w:rFonts w:ascii="PT Astra Serif" w:hAnsi="PT Astra Serif" w:cs="Century"/>
          <w:color w:val="000000" w:themeColor="text1"/>
          <w:sz w:val="26"/>
          <w:szCs w:val="26"/>
        </w:rPr>
        <w:lastRenderedPageBreak/>
        <w:t xml:space="preserve">выдаётся расписка в получении заявления и прилагаемых к нему документов с указанием их перечня, даты и времени получения. </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 xml:space="preserve">С учётом требований предоставления муниципальных услуг многофункциональным центром, утверждённых </w:t>
      </w:r>
      <w:r w:rsidRPr="0059604A">
        <w:rPr>
          <w:rFonts w:ascii="PT Astra Serif" w:eastAsia="Calibri" w:hAnsi="PT Astra Serif"/>
          <w:color w:val="000000" w:themeColor="text1"/>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59604A">
        <w:rPr>
          <w:rFonts w:ascii="PT Astra Serif" w:hAnsi="PT Astra Serif" w:cs="Century"/>
          <w:color w:val="000000" w:themeColor="text1"/>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59604A">
        <w:rPr>
          <w:rFonts w:ascii="PT Astra Serif" w:hAnsi="PT Astra Serif" w:cs="Century"/>
          <w:color w:val="000000" w:themeColor="text1"/>
          <w:sz w:val="26"/>
          <w:szCs w:val="26"/>
          <w:vertAlign w:val="superscript"/>
        </w:rPr>
        <w:t>.</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Century"/>
          <w:bCs/>
          <w:color w:val="000000" w:themeColor="text1"/>
          <w:sz w:val="26"/>
          <w:szCs w:val="26"/>
        </w:rPr>
      </w:pPr>
      <w:r w:rsidRPr="0059604A">
        <w:rPr>
          <w:rFonts w:ascii="PT Astra Serif" w:hAnsi="PT Astra Serif" w:cs="Century"/>
          <w:color w:val="000000" w:themeColor="text1"/>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59604A">
        <w:rPr>
          <w:rFonts w:ascii="PT Astra Serif" w:hAnsi="PT Astra Serif"/>
          <w:color w:val="000000" w:themeColor="text1"/>
          <w:sz w:val="26"/>
          <w:szCs w:val="26"/>
          <w:lang w:eastAsia="zh-CN"/>
        </w:rPr>
        <w:t>между ОГКУ «Правительство для граждан» и уполномоченным органом</w:t>
      </w:r>
      <w:r w:rsidRPr="0059604A">
        <w:rPr>
          <w:rFonts w:ascii="PT Astra Serif" w:hAnsi="PT Astra Serif" w:cs="Century"/>
          <w:bCs/>
          <w:color w:val="000000" w:themeColor="text1"/>
          <w:sz w:val="26"/>
          <w:szCs w:val="26"/>
        </w:rPr>
        <w:t xml:space="preserve">. </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Times New Roman"/>
          <w:bCs/>
          <w:color w:val="000000" w:themeColor="text1"/>
          <w:sz w:val="26"/>
          <w:szCs w:val="26"/>
        </w:rPr>
      </w:pPr>
      <w:r w:rsidRPr="0059604A">
        <w:rPr>
          <w:rFonts w:ascii="PT Astra Serif" w:hAnsi="PT Astra Serif" w:cs="Century"/>
          <w:bCs/>
          <w:color w:val="000000" w:themeColor="text1"/>
          <w:sz w:val="26"/>
          <w:szCs w:val="26"/>
        </w:rPr>
        <w:t>Срок предоставления муниципальной услуги исчисляется со дня поступления документов в уполномоченный орган.</w:t>
      </w:r>
    </w:p>
    <w:p w:rsidR="009707DC" w:rsidRPr="0059604A" w:rsidRDefault="009707DC" w:rsidP="007B1841">
      <w:pPr>
        <w:spacing w:after="0" w:line="240" w:lineRule="auto"/>
        <w:ind w:firstLine="567"/>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Century"/>
          <w:bCs/>
          <w:color w:val="000000" w:themeColor="text1"/>
          <w:sz w:val="26"/>
          <w:szCs w:val="26"/>
        </w:rPr>
      </w:pPr>
      <w:r w:rsidRPr="0059604A">
        <w:rPr>
          <w:rFonts w:ascii="PT Astra Serif" w:hAnsi="PT Astra Serif" w:cs="Century"/>
          <w:bCs/>
          <w:color w:val="000000" w:themeColor="text1"/>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9707DC" w:rsidRPr="0059604A" w:rsidRDefault="009707DC" w:rsidP="007B1841">
      <w:pPr>
        <w:spacing w:after="0" w:line="240" w:lineRule="auto"/>
        <w:ind w:firstLine="567"/>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eastAsia="Calibri" w:hAnsi="PT Astra Serif"/>
          <w:color w:val="000000" w:themeColor="text1"/>
          <w:sz w:val="26"/>
          <w:szCs w:val="26"/>
          <w:lang w:eastAsia="en-US"/>
        </w:rPr>
        <w:lastRenderedPageBreak/>
        <w:t xml:space="preserve">Основанием для начала административной процедуры является </w:t>
      </w:r>
      <w:r w:rsidRPr="0059604A">
        <w:rPr>
          <w:rFonts w:ascii="PT Astra Serif" w:hAnsi="PT Astra Serif" w:cs="Century"/>
          <w:bCs/>
          <w:color w:val="000000" w:themeColor="text1"/>
          <w:sz w:val="26"/>
          <w:szCs w:val="26"/>
        </w:rPr>
        <w:t xml:space="preserve">поступивший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в электронной форме в ГИС «АИС МФЦ» результат предоставления </w:t>
      </w:r>
      <w:r w:rsidRPr="0059604A">
        <w:rPr>
          <w:rFonts w:ascii="PT Astra Serif" w:hAnsi="PT Astra Serif" w:cs="Century"/>
          <w:color w:val="000000" w:themeColor="text1"/>
          <w:sz w:val="26"/>
          <w:szCs w:val="26"/>
        </w:rPr>
        <w:t>муниципальной</w:t>
      </w:r>
      <w:r w:rsidRPr="0059604A">
        <w:rPr>
          <w:rFonts w:ascii="PT Astra Serif" w:hAnsi="PT Astra Serif" w:cs="Century"/>
          <w:bCs/>
          <w:color w:val="000000" w:themeColor="text1"/>
          <w:sz w:val="26"/>
          <w:szCs w:val="26"/>
        </w:rPr>
        <w:t xml:space="preserve"> услуги.</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Century"/>
          <w:bCs/>
          <w:color w:val="000000" w:themeColor="text1"/>
          <w:sz w:val="26"/>
          <w:szCs w:val="26"/>
        </w:rPr>
      </w:pPr>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59604A">
        <w:rPr>
          <w:rFonts w:ascii="PT Astra Serif" w:hAnsi="PT Astra Serif" w:cs="Century"/>
          <w:bCs/>
          <w:color w:val="000000" w:themeColor="text1"/>
          <w:sz w:val="26"/>
          <w:szCs w:val="26"/>
        </w:rPr>
        <w:t xml:space="preserve">соответствии с </w:t>
      </w:r>
      <w:hyperlink r:id="rId33" w:history="1">
        <w:r w:rsidRPr="0059604A">
          <w:rPr>
            <w:rFonts w:ascii="PT Astra Serif" w:hAnsi="PT Astra Serif" w:cs="Century"/>
            <w:bCs/>
            <w:color w:val="000000" w:themeColor="text1"/>
            <w:sz w:val="26"/>
            <w:szCs w:val="26"/>
          </w:rPr>
          <w:t>требованиями</w:t>
        </w:r>
      </w:hyperlink>
      <w:r w:rsidRPr="0059604A">
        <w:rPr>
          <w:rFonts w:ascii="PT Astra Serif" w:hAnsi="PT Astra Serif" w:cs="Century"/>
          <w:bCs/>
          <w:color w:val="000000" w:themeColor="text1"/>
          <w:sz w:val="26"/>
          <w:szCs w:val="26"/>
        </w:rPr>
        <w:t>, утверждёнными постановлением Правительства Российской Федерации от 18.03.2015 № 250</w:t>
      </w:r>
      <w:r w:rsidRPr="0059604A">
        <w:rPr>
          <w:rFonts w:ascii="PT Astra Serif" w:eastAsia="Calibri" w:hAnsi="PT Astra Serif"/>
          <w:color w:val="000000" w:themeColor="text1"/>
          <w:sz w:val="26"/>
          <w:szCs w:val="26"/>
          <w:lang w:eastAsia="en-US"/>
        </w:rPr>
        <w:t xml:space="preserve"> </w:t>
      </w:r>
      <w:r w:rsidRPr="0059604A">
        <w:rPr>
          <w:rFonts w:ascii="PT Astra Serif" w:hAnsi="PT Astra Serif" w:cs="Century"/>
          <w:bCs/>
          <w:color w:val="000000" w:themeColor="text1"/>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sidRPr="0059604A">
        <w:rPr>
          <w:rFonts w:ascii="PT Astra Serif" w:hAnsi="PT Astra Serif" w:cs="Century"/>
          <w:bCs/>
          <w:color w:val="000000" w:themeColor="text1"/>
          <w:sz w:val="26"/>
          <w:szCs w:val="26"/>
        </w:rPr>
        <w:t xml:space="preserve"> по реестру приёма-передачи</w:t>
      </w:r>
      <w:r w:rsidRPr="0059604A">
        <w:rPr>
          <w:rFonts w:ascii="PT Astra Serif" w:hAnsi="PT Astra Serif" w:cs="Century"/>
          <w:color w:val="000000" w:themeColor="text1"/>
          <w:sz w:val="26"/>
          <w:szCs w:val="26"/>
        </w:rPr>
        <w:t xml:space="preserve"> результатов предоставления муниципальной услуги</w:t>
      </w:r>
      <w:r w:rsidRPr="0059604A">
        <w:rPr>
          <w:rFonts w:ascii="PT Astra Serif" w:hAnsi="PT Astra Serif" w:cs="Century"/>
          <w:bCs/>
          <w:color w:val="000000" w:themeColor="text1"/>
          <w:sz w:val="26"/>
          <w:szCs w:val="26"/>
        </w:rPr>
        <w:t>.</w:t>
      </w:r>
    </w:p>
    <w:p w:rsidR="009707DC" w:rsidRPr="0059604A" w:rsidRDefault="009707DC" w:rsidP="007B1841">
      <w:pPr>
        <w:widowControl w:val="0"/>
        <w:suppressAutoHyphens/>
        <w:autoSpaceDE w:val="0"/>
        <w:autoSpaceDN w:val="0"/>
        <w:spacing w:after="0" w:line="240" w:lineRule="auto"/>
        <w:ind w:firstLine="567"/>
        <w:jc w:val="both"/>
        <w:rPr>
          <w:rFonts w:ascii="PT Astra Serif" w:hAnsi="PT Astra Serif" w:cs="Century"/>
          <w:bCs/>
          <w:color w:val="000000" w:themeColor="text1"/>
          <w:sz w:val="26"/>
          <w:szCs w:val="26"/>
        </w:rPr>
      </w:pPr>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выдачу заявителям документов на бумажном носителе.</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hAnsi="PT Astra Serif" w:cs="Century"/>
          <w:bCs/>
          <w:color w:val="000000" w:themeColor="text1"/>
          <w:sz w:val="26"/>
          <w:szCs w:val="26"/>
        </w:rPr>
        <w:t xml:space="preserve">ОГКУ «Правительство для граждан» обеспечивает хранение полученных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9707DC" w:rsidRPr="0059604A" w:rsidRDefault="009707DC" w:rsidP="007B1841">
      <w:pPr>
        <w:widowControl w:val="0"/>
        <w:suppressAutoHyphens/>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bCs/>
          <w:color w:val="000000" w:themeColor="text1"/>
          <w:sz w:val="26"/>
          <w:szCs w:val="26"/>
        </w:rPr>
        <w:t xml:space="preserve">3.4.4. </w:t>
      </w:r>
      <w:r w:rsidRPr="0059604A">
        <w:rPr>
          <w:rFonts w:ascii="PT Astra Serif" w:hAnsi="PT Astra Serif" w:cs="Times New Roman"/>
          <w:color w:val="000000" w:themeColor="text1"/>
          <w:sz w:val="26"/>
          <w:szCs w:val="26"/>
        </w:rPr>
        <w:t>Иные процедуры.</w:t>
      </w:r>
    </w:p>
    <w:p w:rsidR="009707DC" w:rsidRPr="0059604A" w:rsidRDefault="009707DC" w:rsidP="007B1841">
      <w:pPr>
        <w:spacing w:after="0" w:line="240" w:lineRule="auto"/>
        <w:ind w:firstLine="567"/>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ОГКУ «Правительство для граждан» осуществляет на основании комплексного запроса:</w:t>
      </w:r>
    </w:p>
    <w:p w:rsidR="009707DC" w:rsidRPr="0059604A" w:rsidRDefault="009707DC" w:rsidP="007B1841">
      <w:pPr>
        <w:spacing w:after="0" w:line="240" w:lineRule="auto"/>
        <w:ind w:firstLine="567"/>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составление заявления на предоставление муниципальной услуги;</w:t>
      </w:r>
    </w:p>
    <w:p w:rsidR="009707DC" w:rsidRPr="0059604A" w:rsidRDefault="009707DC" w:rsidP="007B1841">
      <w:pPr>
        <w:spacing w:after="0" w:line="240" w:lineRule="auto"/>
        <w:ind w:firstLine="567"/>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подписание такого заявления и скрепление его печатью многофункционального центра;</w:t>
      </w:r>
    </w:p>
    <w:p w:rsidR="009707DC" w:rsidRPr="0059604A" w:rsidRDefault="009707DC" w:rsidP="007B1841">
      <w:pPr>
        <w:spacing w:after="0" w:line="240" w:lineRule="auto"/>
        <w:ind w:firstLine="567"/>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9707DC" w:rsidRPr="0059604A" w:rsidRDefault="009707DC" w:rsidP="007B1841">
      <w:pPr>
        <w:spacing w:after="0" w:line="240" w:lineRule="auto"/>
        <w:ind w:firstLine="567"/>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w:t>
      </w:r>
      <w:r w:rsidRPr="0059604A">
        <w:rPr>
          <w:rFonts w:ascii="PT Astra Serif" w:eastAsia="Calibri" w:hAnsi="PT Astra Serif" w:cs="Times New Roman"/>
          <w:color w:val="000000" w:themeColor="text1"/>
          <w:sz w:val="26"/>
          <w:szCs w:val="26"/>
          <w:lang w:eastAsia="en-US"/>
        </w:rPr>
        <w:lastRenderedPageBreak/>
        <w:t>работником ОГКУ «Правительство для граждан» копии комплексного запроса в соответствии с подпунктом 3.4.1 пункта 3.4 настоящего Административного регламента.</w:t>
      </w:r>
    </w:p>
    <w:p w:rsidR="009707DC" w:rsidRPr="0059604A" w:rsidRDefault="009707DC" w:rsidP="007B1841">
      <w:pPr>
        <w:autoSpaceDE w:val="0"/>
        <w:autoSpaceDN w:val="0"/>
        <w:adjustRightInd w:val="0"/>
        <w:spacing w:after="0" w:line="240" w:lineRule="auto"/>
        <w:ind w:firstLine="567"/>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3.4.5. Иные действия.</w:t>
      </w:r>
    </w:p>
    <w:p w:rsidR="009707DC" w:rsidRPr="0059604A" w:rsidRDefault="009707DC" w:rsidP="007B1841">
      <w:pPr>
        <w:autoSpaceDE w:val="0"/>
        <w:autoSpaceDN w:val="0"/>
        <w:adjustRightInd w:val="0"/>
        <w:spacing w:after="0" w:line="240" w:lineRule="auto"/>
        <w:ind w:firstLine="567"/>
        <w:jc w:val="both"/>
        <w:rPr>
          <w:rFonts w:ascii="PT Astra Serif" w:hAnsi="PT Astra Serif" w:cs="Century"/>
          <w:color w:val="000000" w:themeColor="text1"/>
          <w:sz w:val="26"/>
          <w:szCs w:val="26"/>
        </w:rPr>
      </w:pPr>
      <w:r w:rsidRPr="0059604A">
        <w:rPr>
          <w:rFonts w:ascii="PT Astra Serif" w:eastAsia="Calibri" w:hAnsi="PT Astra Serif" w:cs="Century"/>
          <w:color w:val="000000" w:themeColor="text1"/>
          <w:sz w:val="26"/>
          <w:szCs w:val="26"/>
          <w:lang w:eastAsia="en-US"/>
        </w:rPr>
        <w:t xml:space="preserve">Представление интересов </w:t>
      </w:r>
      <w:r w:rsidRPr="0059604A">
        <w:rPr>
          <w:rFonts w:ascii="PT Astra Serif" w:hAnsi="PT Astra Serif" w:cs="Century"/>
          <w:color w:val="000000" w:themeColor="text1"/>
          <w:sz w:val="26"/>
          <w:szCs w:val="26"/>
        </w:rPr>
        <w:t xml:space="preserve">уполномоченного органа </w:t>
      </w:r>
      <w:r w:rsidRPr="0059604A">
        <w:rPr>
          <w:rFonts w:ascii="PT Astra Serif" w:eastAsia="Calibri" w:hAnsi="PT Astra Serif" w:cs="Century"/>
          <w:color w:val="000000" w:themeColor="text1"/>
          <w:sz w:val="26"/>
          <w:szCs w:val="26"/>
          <w:lang w:eastAsia="en-US"/>
        </w:rPr>
        <w:t xml:space="preserve">при взаимодействии с заявителями и предоставление интересов заявителя при взаимодействии с </w:t>
      </w:r>
      <w:r w:rsidRPr="0059604A">
        <w:rPr>
          <w:rFonts w:ascii="PT Astra Serif" w:hAnsi="PT Astra Serif" w:cs="Century"/>
          <w:color w:val="000000" w:themeColor="text1"/>
          <w:sz w:val="26"/>
          <w:szCs w:val="26"/>
        </w:rPr>
        <w:t>уполномоченным органом.</w:t>
      </w:r>
    </w:p>
    <w:p w:rsidR="009707DC" w:rsidRPr="0059604A" w:rsidRDefault="009707DC" w:rsidP="0059604A">
      <w:pPr>
        <w:pStyle w:val="ConsPlusTitle"/>
        <w:ind w:firstLine="709"/>
        <w:jc w:val="center"/>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3.5. Порядок исправления допущенных опечаток и ошибок в выданных в результате предоставления муниципальной услуги документах</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olor w:val="000000" w:themeColor="text1"/>
          <w:sz w:val="26"/>
          <w:szCs w:val="26"/>
        </w:rPr>
        <w:t xml:space="preserve">3.5.1. </w:t>
      </w:r>
      <w:r w:rsidRPr="0059604A">
        <w:rPr>
          <w:rFonts w:ascii="PT Astra Serif" w:hAnsi="PT Astra Serif" w:cs="Times New Roman"/>
          <w:color w:val="000000" w:themeColor="text1"/>
          <w:sz w:val="26"/>
          <w:szCs w:val="26"/>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b/>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9604A">
        <w:rPr>
          <w:rFonts w:ascii="PT Astra Serif" w:hAnsi="PT Astra Serif" w:cs="Times New Roman"/>
          <w:b/>
          <w:color w:val="000000" w:themeColor="text1"/>
          <w:sz w:val="26"/>
          <w:szCs w:val="26"/>
        </w:rPr>
        <w:t>.</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обращении за исправлением опечаток и (или) ошибок заявитель представляет:</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документы, имеющие юридическую силу содержащие правильные данные;</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выданный уполномоченным органом документ, в котором содержатся допущенные опечатки и (или) ошибки.</w:t>
      </w:r>
    </w:p>
    <w:p w:rsidR="009707DC" w:rsidRPr="0059604A" w:rsidRDefault="009707DC" w:rsidP="007B1841">
      <w:pPr>
        <w:widowControl w:val="0"/>
        <w:autoSpaceDE w:val="0"/>
        <w:spacing w:after="0" w:line="240" w:lineRule="auto"/>
        <w:ind w:firstLine="567"/>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в свободной форме должно содержать: фамилию,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и документ, в котором содержатся опечатки и (или) ошибки, представляются следующими способами:</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лично (заявителем представляются оригиналы документов с опечатками и (или) ошибками, специалистом делаются копии этих документов);</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через организацию почтовой связи (заявителем направляются копии документов </w:t>
      </w:r>
      <w:r w:rsidRPr="0059604A">
        <w:rPr>
          <w:rFonts w:ascii="PT Astra Serif" w:hAnsi="PT Astra Serif" w:cs="Times New Roman"/>
          <w:color w:val="000000" w:themeColor="text1"/>
          <w:sz w:val="26"/>
          <w:szCs w:val="26"/>
        </w:rPr>
        <w:br/>
        <w:t>с опечатками и (или) ошибками).</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Приём и регистрация заявления осуществляется в соответствии с подпунктом 3.2.1 пункта 3.2 настоящего Административного регламента.</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1 (один) рабочий день.</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3.5.2. Рассмотрение поступившего заявления, выдача нового исправленного документа.</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является зарегистрированное заявление и представленные документы.</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с визой Руководителя уполномоченного органа передается на исполнение специалисту.</w:t>
      </w:r>
    </w:p>
    <w:p w:rsidR="009707DC" w:rsidRPr="0059604A" w:rsidRDefault="007B1841"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Pr>
          <w:rFonts w:ascii="PT Astra Serif" w:hAnsi="PT Astra Serif" w:cs="Times New Roman"/>
          <w:color w:val="000000" w:themeColor="text1"/>
          <w:sz w:val="26"/>
          <w:szCs w:val="26"/>
        </w:rPr>
        <w:lastRenderedPageBreak/>
        <w:t>Специалист</w:t>
      </w:r>
      <w:r w:rsidR="009707DC" w:rsidRPr="0059604A">
        <w:rPr>
          <w:rFonts w:ascii="PT Astra Serif" w:hAnsi="PT Astra Serif" w:cs="Times New Roman"/>
          <w:color w:val="000000" w:themeColor="text1"/>
          <w:sz w:val="26"/>
          <w:szCs w:val="26"/>
        </w:rPr>
        <w:t xml:space="preserve">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изменение содержания документов, являющихся результатом предоставления муниципальной услуги;</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Оформление нового исправленного документа осуществляется в порядке, установленном в подпункте 3.2.3 пункта 3.2, либо в подпункте 3.2.7 пункта 3.2 настоящего Административного регламента.</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Результатом выполнения административной процедуры является новый исправленный документ.</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Выдача заявителю нового исправленного документа осуществляется в течение 1 (одного) рабочего дня.</w:t>
      </w:r>
    </w:p>
    <w:p w:rsidR="009707DC" w:rsidRPr="0059604A" w:rsidRDefault="009707DC" w:rsidP="007B1841">
      <w:pPr>
        <w:widowControl w:val="0"/>
        <w:suppressAutoHyphens/>
        <w:autoSpaceDE w:val="0"/>
        <w:autoSpaceDN w:val="0"/>
        <w:spacing w:after="0" w:line="240" w:lineRule="auto"/>
        <w:ind w:firstLine="567"/>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Способом фиксации результата процедуры является выдача нового исправленного документа, оформленного в виде официального постановления уполномоченного органа либо проекта договора купли-продажи, подписанного Руководителем уполномоченного органа.</w:t>
      </w:r>
    </w:p>
    <w:p w:rsidR="009707DC" w:rsidRDefault="009707DC" w:rsidP="007B1841">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Оригинал документа, в котором содержатся допущенные опечатки и (или) ошибки, после выдачи заявителю нового исправленного документа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хранится в Комитете в течение 5 лет со дня его регистрации. </w:t>
      </w:r>
    </w:p>
    <w:p w:rsidR="007B1841" w:rsidRPr="007B1841" w:rsidRDefault="007B1841" w:rsidP="007B1841">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0"/>
          <w:szCs w:val="20"/>
        </w:rPr>
      </w:pPr>
    </w:p>
    <w:p w:rsidR="009707DC" w:rsidRPr="0059604A" w:rsidRDefault="009707DC" w:rsidP="0059604A">
      <w:pPr>
        <w:tabs>
          <w:tab w:val="left" w:pos="142"/>
        </w:tabs>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4. Формы контроля за исполнением административного регламента</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07DC" w:rsidRPr="0059604A" w:rsidRDefault="009707DC" w:rsidP="007B1841">
      <w:pPr>
        <w:autoSpaceDE w:val="0"/>
        <w:autoSpaceDN w:val="0"/>
        <w:adjustRightInd w:val="0"/>
        <w:spacing w:after="0" w:line="240" w:lineRule="auto"/>
        <w:ind w:firstLine="567"/>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Текущий контроль за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w:t>
      </w:r>
      <w:r w:rsidR="007B1841">
        <w:rPr>
          <w:rFonts w:ascii="PT Astra Serif" w:hAnsi="PT Astra Serif" w:cs="Arial"/>
          <w:color w:val="000000" w:themeColor="text1"/>
          <w:sz w:val="26"/>
          <w:szCs w:val="26"/>
        </w:rPr>
        <w:t>ем</w:t>
      </w:r>
      <w:r w:rsidRPr="0059604A">
        <w:rPr>
          <w:rFonts w:ascii="PT Astra Serif" w:hAnsi="PT Astra Serif" w:cs="Arial"/>
          <w:color w:val="000000" w:themeColor="text1"/>
          <w:sz w:val="26"/>
          <w:szCs w:val="26"/>
        </w:rPr>
        <w:t xml:space="preserve"> уполномоченного органа</w:t>
      </w:r>
      <w:r w:rsidR="007B1841">
        <w:rPr>
          <w:rFonts w:ascii="PT Astra Serif" w:hAnsi="PT Astra Serif" w:cs="Arial"/>
          <w:color w:val="000000" w:themeColor="text1"/>
          <w:sz w:val="26"/>
          <w:szCs w:val="26"/>
        </w:rPr>
        <w:t>.</w:t>
      </w:r>
    </w:p>
    <w:p w:rsidR="009707DC" w:rsidRDefault="009707DC" w:rsidP="007B1841">
      <w:pPr>
        <w:autoSpaceDE w:val="0"/>
        <w:autoSpaceDN w:val="0"/>
        <w:adjustRightInd w:val="0"/>
        <w:spacing w:after="0" w:line="240" w:lineRule="auto"/>
        <w:ind w:firstLine="567"/>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Должностным лицом является </w:t>
      </w:r>
      <w:r w:rsidR="007B1841">
        <w:rPr>
          <w:rFonts w:ascii="PT Astra Serif" w:hAnsi="PT Astra Serif" w:cs="Arial"/>
          <w:color w:val="000000" w:themeColor="text1"/>
          <w:sz w:val="26"/>
          <w:szCs w:val="26"/>
        </w:rPr>
        <w:t>специалист уполномоченного органа</w:t>
      </w:r>
      <w:r w:rsidRPr="0059604A">
        <w:rPr>
          <w:rFonts w:ascii="PT Astra Serif" w:hAnsi="PT Astra Serif" w:cs="Arial"/>
          <w:color w:val="000000" w:themeColor="text1"/>
          <w:sz w:val="26"/>
          <w:szCs w:val="26"/>
        </w:rPr>
        <w:t>.</w:t>
      </w:r>
    </w:p>
    <w:p w:rsidR="007B1841" w:rsidRPr="0059604A" w:rsidRDefault="007B1841" w:rsidP="007B1841">
      <w:pPr>
        <w:autoSpaceDE w:val="0"/>
        <w:autoSpaceDN w:val="0"/>
        <w:adjustRightInd w:val="0"/>
        <w:spacing w:after="0" w:line="240" w:lineRule="auto"/>
        <w:ind w:firstLine="567"/>
        <w:jc w:val="both"/>
        <w:rPr>
          <w:rFonts w:ascii="PT Astra Serif" w:hAnsi="PT Astra Serif" w:cs="Arial"/>
          <w:color w:val="000000" w:themeColor="text1"/>
          <w:sz w:val="26"/>
          <w:szCs w:val="26"/>
        </w:rPr>
      </w:pP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07DC" w:rsidRPr="0059604A" w:rsidRDefault="009707DC" w:rsidP="007B1841">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w:t>
      </w:r>
      <w:r w:rsidR="007B1841">
        <w:rPr>
          <w:rFonts w:ascii="PT Astra Serif" w:hAnsi="PT Astra Serif"/>
          <w:color w:val="000000" w:themeColor="text1"/>
          <w:sz w:val="26"/>
          <w:szCs w:val="26"/>
        </w:rPr>
        <w:t>специалистом</w:t>
      </w:r>
      <w:r w:rsidRPr="0059604A">
        <w:rPr>
          <w:rFonts w:ascii="PT Astra Serif" w:hAnsi="PT Astra Serif"/>
          <w:color w:val="000000" w:themeColor="text1"/>
          <w:sz w:val="26"/>
          <w:szCs w:val="26"/>
        </w:rPr>
        <w:t xml:space="preserve"> уполномоченного органа.</w:t>
      </w:r>
    </w:p>
    <w:p w:rsidR="009707DC" w:rsidRPr="0059604A" w:rsidRDefault="009707DC" w:rsidP="007B1841">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Проверки полноты и качества предоставления муниципальной услуги </w:t>
      </w:r>
      <w:r w:rsidRPr="0059604A">
        <w:rPr>
          <w:rFonts w:ascii="PT Astra Serif" w:hAnsi="PT Astra Serif"/>
          <w:color w:val="000000" w:themeColor="text1"/>
          <w:sz w:val="26"/>
          <w:szCs w:val="26"/>
        </w:rPr>
        <w:lastRenderedPageBreak/>
        <w:t>осуществляются на основании Распоряжения  уполномоченного органа.</w:t>
      </w:r>
    </w:p>
    <w:p w:rsidR="009707DC" w:rsidRPr="0059604A" w:rsidRDefault="009707DC" w:rsidP="007B1841">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Проверки могут быть плановыми и внеплановыми.</w:t>
      </w:r>
    </w:p>
    <w:p w:rsidR="009707DC" w:rsidRPr="0059604A" w:rsidRDefault="009707DC" w:rsidP="007B1841">
      <w:pPr>
        <w:widowControl w:val="0"/>
        <w:autoSpaceDE w:val="0"/>
        <w:spacing w:after="0" w:line="240" w:lineRule="auto"/>
        <w:ind w:firstLine="567"/>
        <w:jc w:val="both"/>
        <w:rPr>
          <w:rFonts w:ascii="PT Astra Serif" w:hAnsi="PT Astra Serif"/>
          <w:i/>
          <w:color w:val="000000" w:themeColor="text1"/>
          <w:sz w:val="26"/>
          <w:szCs w:val="26"/>
        </w:rPr>
      </w:pPr>
      <w:r w:rsidRPr="0059604A">
        <w:rPr>
          <w:rFonts w:ascii="PT Astra Serif" w:hAnsi="PT Astra Serif"/>
          <w:color w:val="000000" w:themeColor="text1"/>
          <w:sz w:val="26"/>
          <w:szCs w:val="26"/>
        </w:rPr>
        <w:t>Плановые проверки проводятся на основании планов работы уполномоченного органа с периодичностью не реже одного раза в год в соответствии с перспективным и текущими планами работы уполномоченного органа.</w:t>
      </w:r>
      <w:r w:rsidRPr="0059604A">
        <w:rPr>
          <w:rFonts w:ascii="PT Astra Serif" w:hAnsi="PT Astra Serif"/>
          <w:i/>
          <w:color w:val="000000" w:themeColor="text1"/>
          <w:sz w:val="26"/>
          <w:szCs w:val="26"/>
        </w:rPr>
        <w:t>)</w:t>
      </w:r>
    </w:p>
    <w:p w:rsidR="009707DC" w:rsidRPr="0059604A" w:rsidRDefault="009707DC" w:rsidP="007B1841">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9707DC" w:rsidRPr="0059604A"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707DC" w:rsidRPr="0059604A" w:rsidRDefault="009707DC" w:rsidP="00675ACE">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707DC" w:rsidRPr="0059604A" w:rsidRDefault="009707DC" w:rsidP="00675ACE">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707DC" w:rsidRDefault="009707DC" w:rsidP="00675ACE">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75ACE" w:rsidRPr="00675ACE" w:rsidRDefault="00675ACE" w:rsidP="00675ACE">
      <w:pPr>
        <w:widowControl w:val="0"/>
        <w:autoSpaceDE w:val="0"/>
        <w:spacing w:after="0" w:line="240" w:lineRule="auto"/>
        <w:ind w:firstLine="567"/>
        <w:jc w:val="both"/>
        <w:rPr>
          <w:rFonts w:ascii="PT Astra Serif" w:hAnsi="PT Astra Serif"/>
          <w:color w:val="000000" w:themeColor="text1"/>
          <w:sz w:val="20"/>
          <w:szCs w:val="20"/>
        </w:rPr>
      </w:pP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07DC" w:rsidRPr="0059604A" w:rsidRDefault="009707DC" w:rsidP="00675ACE">
      <w:pPr>
        <w:autoSpaceDE w:val="0"/>
        <w:autoSpaceDN w:val="0"/>
        <w:adjustRightInd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r w:rsidR="00675ACE">
        <w:rPr>
          <w:rFonts w:ascii="PT Astra Serif" w:eastAsia="Calibri" w:hAnsi="PT Astra Serif"/>
          <w:color w:val="000000" w:themeColor="text1"/>
          <w:sz w:val="26"/>
          <w:szCs w:val="26"/>
          <w:lang w:eastAsia="en-US"/>
        </w:rPr>
        <w:t>Руководитель уполномоченного органа</w:t>
      </w:r>
      <w:r w:rsidRPr="0059604A">
        <w:rPr>
          <w:rFonts w:ascii="PT Astra Serif" w:eastAsia="Calibri" w:hAnsi="PT Astra Serif"/>
          <w:color w:val="000000" w:themeColor="text1"/>
          <w:sz w:val="26"/>
          <w:szCs w:val="26"/>
          <w:lang w:eastAsia="en-US"/>
        </w:rPr>
        <w:t xml:space="preserve">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707DC" w:rsidRDefault="009707DC" w:rsidP="00675ACE">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75ACE" w:rsidRPr="0059604A" w:rsidRDefault="00675ACE" w:rsidP="00675ACE">
      <w:pPr>
        <w:widowControl w:val="0"/>
        <w:autoSpaceDE w:val="0"/>
        <w:spacing w:after="0" w:line="240" w:lineRule="auto"/>
        <w:ind w:firstLine="567"/>
        <w:jc w:val="both"/>
        <w:rPr>
          <w:rFonts w:ascii="PT Astra Serif" w:hAnsi="PT Astra Serif"/>
          <w:color w:val="000000" w:themeColor="text1"/>
          <w:sz w:val="26"/>
          <w:szCs w:val="26"/>
        </w:rPr>
      </w:pPr>
    </w:p>
    <w:p w:rsidR="009707DC" w:rsidRPr="0059604A" w:rsidRDefault="009707DC" w:rsidP="00675ACE">
      <w:pPr>
        <w:autoSpaceDE w:val="0"/>
        <w:spacing w:after="0" w:line="240" w:lineRule="auto"/>
        <w:jc w:val="center"/>
        <w:rPr>
          <w:rFonts w:ascii="PT Astra Serif" w:hAnsi="PT Astra Serif" w:cs="Arial"/>
          <w:color w:val="000000" w:themeColor="text1"/>
          <w:sz w:val="26"/>
          <w:szCs w:val="26"/>
        </w:rPr>
      </w:pPr>
      <w:r w:rsidRPr="0059604A">
        <w:rPr>
          <w:rFonts w:ascii="PT Astra Serif" w:hAnsi="PT Astra Serif"/>
          <w:b/>
          <w:bCs/>
          <w:color w:val="000000" w:themeColor="text1"/>
          <w:sz w:val="26"/>
          <w:szCs w:val="26"/>
        </w:rPr>
        <w:t xml:space="preserve">5. </w:t>
      </w:r>
      <w:r w:rsidRPr="0059604A">
        <w:rPr>
          <w:rFonts w:ascii="PT Astra Serif" w:hAnsi="PT Astra Serif" w:cs="Arial"/>
          <w:b/>
          <w:color w:val="000000" w:themeColor="text1"/>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59604A">
        <w:rPr>
          <w:rFonts w:ascii="PT Astra Serif" w:hAnsi="PT Astra Serif" w:cs="Arial"/>
          <w:color w:val="000000" w:themeColor="text1"/>
          <w:sz w:val="26"/>
          <w:szCs w:val="26"/>
        </w:rPr>
        <w:t xml:space="preserve"> </w:t>
      </w:r>
    </w:p>
    <w:p w:rsidR="008C67A7" w:rsidRDefault="009707DC" w:rsidP="00675ACE">
      <w:pPr>
        <w:widowControl w:val="0"/>
        <w:autoSpaceDE w:val="0"/>
        <w:spacing w:after="0" w:line="240" w:lineRule="auto"/>
        <w:jc w:val="center"/>
        <w:rPr>
          <w:rFonts w:ascii="PT Astra Serif" w:hAnsi="PT Astra Serif"/>
          <w:b/>
          <w:color w:val="000000" w:themeColor="text1"/>
          <w:sz w:val="26"/>
          <w:szCs w:val="26"/>
        </w:rPr>
      </w:pPr>
      <w:bookmarkStart w:id="0" w:name="Par0"/>
      <w:bookmarkEnd w:id="0"/>
      <w:r w:rsidRPr="0059604A">
        <w:rPr>
          <w:rFonts w:ascii="PT Astra Serif" w:hAnsi="PT Astra Serif"/>
          <w:b/>
          <w:color w:val="000000" w:themeColor="text1"/>
          <w:sz w:val="26"/>
          <w:szCs w:val="26"/>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707DC" w:rsidRPr="0059604A" w:rsidRDefault="009707DC" w:rsidP="00675ACE">
      <w:pPr>
        <w:widowControl w:val="0"/>
        <w:autoSpaceDE w:val="0"/>
        <w:spacing w:after="0" w:line="240" w:lineRule="auto"/>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(далее – жалоба)</w:t>
      </w:r>
    </w:p>
    <w:p w:rsidR="009707DC" w:rsidRPr="0059604A" w:rsidRDefault="009707DC" w:rsidP="00675ACE">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подать жалобу на уполномоченный орган, его должностное лицо, либо муниципальных служащих, а также работников ОГКУ «Правительства для граждан».</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5.2. Предмет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обратиться с жалобой в следующих случаях:</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 xml:space="preserve">1) </w:t>
      </w:r>
      <w:r w:rsidRPr="0059604A">
        <w:rPr>
          <w:rFonts w:ascii="PT Astra Serif" w:eastAsia="Calibri" w:hAnsi="PT Astra Serif"/>
          <w:color w:val="000000" w:themeColor="text1"/>
          <w:sz w:val="26"/>
          <w:szCs w:val="26"/>
          <w:lang w:eastAsia="en-US"/>
        </w:rPr>
        <w:t xml:space="preserve">нарушение срока регистрации запроса заявителя о предоставлении муниципальной услуги, </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2) </w:t>
      </w:r>
      <w:r w:rsidRPr="0059604A">
        <w:rPr>
          <w:rFonts w:ascii="PT Astra Serif" w:eastAsia="Calibri" w:hAnsi="PT Astra Serif"/>
          <w:color w:val="000000" w:themeColor="text1"/>
          <w:sz w:val="26"/>
          <w:szCs w:val="26"/>
          <w:lang w:eastAsia="en-US"/>
        </w:rPr>
        <w:t>нарушение срока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 </w:t>
      </w:r>
      <w:r w:rsidRPr="0059604A">
        <w:rPr>
          <w:rFonts w:ascii="PT Astra Serif" w:eastAsia="Calibri" w:hAnsi="PT Astra Serif"/>
          <w:color w:val="000000" w:themeColor="text1"/>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актами для предоставления муниципальной услуги, у заявителя;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707DC" w:rsidRPr="0059604A" w:rsidRDefault="009707DC" w:rsidP="00675ACE">
      <w:pPr>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8) нарушение срока или порядка выдачи документов по результатам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9) приостановление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в полном объёме не предоставляется;</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w:t>
      </w:r>
      <w:r w:rsidRPr="0059604A">
        <w:rPr>
          <w:rFonts w:ascii="PT Astra Serif" w:eastAsia="Calibri" w:hAnsi="PT Astra Serif"/>
          <w:color w:val="000000" w:themeColor="text1"/>
          <w:sz w:val="26"/>
          <w:szCs w:val="26"/>
          <w:lang w:eastAsia="en-US"/>
        </w:rPr>
        <w:lastRenderedPageBreak/>
        <w:t xml:space="preserve">услуги, за исключением следующих случаев: </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675ACE">
      <w:pPr>
        <w:widowControl w:val="0"/>
        <w:autoSpaceDE w:val="0"/>
        <w:spacing w:after="0" w:line="240" w:lineRule="auto"/>
        <w:ind w:firstLine="567"/>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в ОГКУ «Правительство для граждан» в полном объёме не предоставляется.</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5.3. Органы местного самоуправления, организации, должностные лица, которым может быть направлена жалоба</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Заявители могут обратиться с жалобой в уполномоченный орган, ОГКУ «Правительство для граждан».</w:t>
      </w:r>
    </w:p>
    <w:p w:rsidR="009707DC" w:rsidRPr="0059604A" w:rsidRDefault="009707DC" w:rsidP="00675ACE">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707DC" w:rsidRPr="0059604A" w:rsidRDefault="009707DC" w:rsidP="00675ACE">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707DC" w:rsidRPr="0059604A" w:rsidRDefault="009707DC" w:rsidP="00675ACE">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действия (бездействие) работника</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рассматриваются руководителем</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w:t>
      </w:r>
    </w:p>
    <w:p w:rsidR="009707DC" w:rsidRPr="0059604A" w:rsidRDefault="009707DC" w:rsidP="00675ACE">
      <w:pPr>
        <w:widowControl w:val="0"/>
        <w:suppressAutoHyphens/>
        <w:autoSpaceDE w:val="0"/>
        <w:autoSpaceDN w:val="0"/>
        <w:spacing w:after="0" w:line="240" w:lineRule="auto"/>
        <w:ind w:firstLine="567"/>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 (бездействие)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Заявители могут обратиться с жалобой в Управление Федеральной антимонопольной службы по Ульяновской области (далее – УФАС) так как выдача разрешений на использование земель или земельного участка, находящихся в муниципальной собственности, либо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публичного сервитута является процедурой, включённой в </w:t>
      </w:r>
      <w:r w:rsidRPr="0059604A">
        <w:rPr>
          <w:rFonts w:ascii="PT Astra Serif" w:hAnsi="PT Astra Serif"/>
          <w:color w:val="000000" w:themeColor="text1"/>
          <w:sz w:val="26"/>
          <w:szCs w:val="26"/>
        </w:rPr>
        <w:lastRenderedPageBreak/>
        <w:t xml:space="preserve">исчерпывающие перечни процедур в сфере строительства сетей теплоснабжения, в сфере строительства объектов электросетевого хозяйства с уровнем напряжения ниже 35 </w:t>
      </w:r>
      <w:proofErr w:type="spellStart"/>
      <w:r w:rsidRPr="0059604A">
        <w:rPr>
          <w:rFonts w:ascii="PT Astra Serif" w:hAnsi="PT Astra Serif"/>
          <w:color w:val="000000" w:themeColor="text1"/>
          <w:sz w:val="26"/>
          <w:szCs w:val="26"/>
        </w:rPr>
        <w:t>кв</w:t>
      </w:r>
      <w:proofErr w:type="spellEnd"/>
      <w:r w:rsidRPr="0059604A">
        <w:rPr>
          <w:rFonts w:ascii="PT Astra Serif" w:hAnsi="PT Astra Serif"/>
          <w:color w:val="000000" w:themeColor="text1"/>
          <w:sz w:val="26"/>
          <w:szCs w:val="26"/>
        </w:rPr>
        <w:t>, утверждённые Правительством Российской Федерации в соответствии с частью 2 статьи 6 Градостроительного кодекса Российской Федерации.</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5.4. Порядок подачи и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9604A">
        <w:rPr>
          <w:rFonts w:ascii="PT Astra Serif" w:hAnsi="PT Astra Serif"/>
          <w:color w:val="000000" w:themeColor="text1"/>
          <w:sz w:val="26"/>
          <w:szCs w:val="26"/>
        </w:rPr>
        <w:t>, а также может быть принята при личном приёме заявителя.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9604A">
        <w:rPr>
          <w:rFonts w:ascii="PT Astra Serif" w:hAnsi="PT Astra Serif"/>
          <w:color w:val="000000" w:themeColor="text1"/>
          <w:sz w:val="26"/>
          <w:szCs w:val="26"/>
        </w:rPr>
        <w:t>, а также может быть принята при личном приёме заявителя.</w:t>
      </w:r>
    </w:p>
    <w:p w:rsidR="009707DC" w:rsidRPr="0059604A" w:rsidRDefault="009707DC" w:rsidP="00675ACE">
      <w:pPr>
        <w:autoSpaceDE w:val="0"/>
        <w:adjustRightInd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9707DC" w:rsidRPr="0059604A" w:rsidRDefault="009707DC" w:rsidP="00675ACE">
      <w:pPr>
        <w:autoSpaceDE w:val="0"/>
        <w:adjustRightInd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должна содержать:</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707DC" w:rsidRPr="0059604A" w:rsidRDefault="009707DC" w:rsidP="00675ACE">
      <w:pPr>
        <w:autoSpaceDE w:val="0"/>
        <w:adjustRightInd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Порядок подачи и рассмотрения жалобы УФАС определён статьёй 18.1 Федерального закона от 26.07.2006 № 135-ФЗ «О защите конкуренции».</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5.5. Сроки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5.6. Результат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1) </w:t>
      </w:r>
      <w:r w:rsidRPr="0059604A">
        <w:rPr>
          <w:rFonts w:ascii="PT Astra Serif" w:hAnsi="PT Astra Serif"/>
          <w:color w:val="000000" w:themeColor="text1"/>
          <w:sz w:val="26"/>
          <w:szCs w:val="26"/>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в удовлетворении жалобы отказывается.</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5.7. Порядок информирования заявителя о результатах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59604A">
        <w:rPr>
          <w:rFonts w:ascii="PT Astra Serif" w:hAnsi="PT Astra Serif"/>
          <w:color w:val="000000" w:themeColor="text1"/>
          <w:sz w:val="26"/>
          <w:szCs w:val="26"/>
        </w:rPr>
        <w:br/>
        <w:t>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lastRenderedPageBreak/>
        <w:t>5.8. Порядок обжалования решения по жалобе</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5.9. Право заявителя на получение информации и документов, необходимых для обоснования и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9707DC" w:rsidRPr="0059604A" w:rsidRDefault="009707DC" w:rsidP="00675ACE">
      <w:pPr>
        <w:spacing w:after="0" w:line="240" w:lineRule="auto"/>
        <w:ind w:firstLine="567"/>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5.10. Способы информирования заявителей о порядке подачи и рассмотрения жалобы</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9707DC" w:rsidRPr="0059604A" w:rsidRDefault="009707DC" w:rsidP="00675ACE">
      <w:pPr>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707DC" w:rsidRPr="0059604A" w:rsidRDefault="009707DC" w:rsidP="00675ACE">
      <w:pPr>
        <w:widowControl w:val="0"/>
        <w:autoSpaceDE w:val="0"/>
        <w:spacing w:after="0" w:line="240" w:lineRule="auto"/>
        <w:ind w:firstLine="567"/>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707DC" w:rsidRPr="0059604A" w:rsidRDefault="009707DC" w:rsidP="00675ACE">
      <w:pPr>
        <w:widowControl w:val="0"/>
        <w:autoSpaceDE w:val="0"/>
        <w:spacing w:after="0" w:line="240" w:lineRule="auto"/>
        <w:jc w:val="center"/>
        <w:rPr>
          <w:rFonts w:ascii="PT Astra Serif" w:hAnsi="PT Astra Serif"/>
          <w:bCs/>
          <w:color w:val="000000" w:themeColor="text1"/>
          <w:sz w:val="26"/>
          <w:szCs w:val="26"/>
        </w:rPr>
      </w:pPr>
      <w:r w:rsidRPr="0059604A">
        <w:rPr>
          <w:rFonts w:ascii="PT Astra Serif" w:hAnsi="PT Astra Serif"/>
          <w:bCs/>
          <w:color w:val="000000" w:themeColor="text1"/>
          <w:sz w:val="26"/>
          <w:szCs w:val="26"/>
        </w:rPr>
        <w:t>_______________________________</w:t>
      </w:r>
    </w:p>
    <w:p w:rsidR="00B5312E" w:rsidRPr="0059604A" w:rsidRDefault="00B5312E" w:rsidP="00675ACE">
      <w:pPr>
        <w:spacing w:after="0" w:line="240" w:lineRule="auto"/>
        <w:rPr>
          <w:rFonts w:ascii="PT Astra Serif" w:hAnsi="PT Astra Serif"/>
          <w:bCs/>
          <w:color w:val="000000" w:themeColor="text1"/>
          <w:sz w:val="26"/>
          <w:szCs w:val="26"/>
        </w:rPr>
      </w:pPr>
      <w:r w:rsidRPr="0059604A">
        <w:rPr>
          <w:rFonts w:ascii="PT Astra Serif" w:hAnsi="PT Astra Serif"/>
          <w:bCs/>
          <w:color w:val="000000" w:themeColor="text1"/>
          <w:sz w:val="26"/>
          <w:szCs w:val="26"/>
        </w:rPr>
        <w:br w:type="page"/>
      </w:r>
    </w:p>
    <w:p w:rsidR="009707DC" w:rsidRPr="00675ACE" w:rsidRDefault="00B5312E" w:rsidP="009707DC">
      <w:pPr>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lastRenderedPageBreak/>
        <w:t xml:space="preserve">ПРИЛОЖЕНИЕ </w:t>
      </w:r>
      <w:r w:rsidR="009707DC" w:rsidRPr="00675ACE">
        <w:rPr>
          <w:rFonts w:ascii="PT Astra Serif" w:hAnsi="PT Astra Serif"/>
          <w:bCs/>
          <w:color w:val="000000" w:themeColor="text1"/>
        </w:rPr>
        <w:t>№ 1</w:t>
      </w:r>
    </w:p>
    <w:p w:rsidR="009707DC" w:rsidRPr="00675ACE"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к Административному регламенту, </w:t>
      </w:r>
      <w:r w:rsidRPr="00675ACE">
        <w:rPr>
          <w:rFonts w:ascii="PT Astra Serif" w:hAnsi="PT Astra Serif"/>
          <w:bCs/>
          <w:color w:val="000000" w:themeColor="text1"/>
        </w:rPr>
        <w:br/>
        <w:t>утверждённому постановлением</w:t>
      </w:r>
    </w:p>
    <w:p w:rsidR="009707DC" w:rsidRPr="00675ACE"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Администрации муниципального </w:t>
      </w:r>
      <w:r w:rsidRPr="00675ACE">
        <w:rPr>
          <w:rFonts w:ascii="PT Astra Serif" w:hAnsi="PT Astra Serif"/>
          <w:bCs/>
          <w:color w:val="000000" w:themeColor="text1"/>
        </w:rPr>
        <w:br/>
        <w:t>образования</w:t>
      </w:r>
      <w:r w:rsidR="00675ACE" w:rsidRPr="00675ACE">
        <w:rPr>
          <w:rFonts w:ascii="PT Astra Serif" w:hAnsi="PT Astra Serif"/>
          <w:bCs/>
          <w:color w:val="000000" w:themeColor="text1"/>
        </w:rPr>
        <w:t xml:space="preserve"> </w:t>
      </w:r>
      <w:proofErr w:type="spellStart"/>
      <w:r w:rsidR="00675ACE" w:rsidRPr="00675ACE">
        <w:rPr>
          <w:rFonts w:ascii="PT Astra Serif" w:hAnsi="PT Astra Serif"/>
          <w:bCs/>
          <w:color w:val="000000" w:themeColor="text1"/>
        </w:rPr>
        <w:t>Тушнинское</w:t>
      </w:r>
      <w:proofErr w:type="spellEnd"/>
      <w:r w:rsidR="00675ACE" w:rsidRPr="00675ACE">
        <w:rPr>
          <w:rFonts w:ascii="PT Astra Serif" w:hAnsi="PT Astra Serif"/>
          <w:bCs/>
          <w:color w:val="000000" w:themeColor="text1"/>
        </w:rPr>
        <w:t xml:space="preserve"> сельское поселение </w:t>
      </w:r>
      <w:proofErr w:type="spellStart"/>
      <w:r w:rsidRPr="00675ACE">
        <w:rPr>
          <w:rFonts w:ascii="PT Astra Serif" w:hAnsi="PT Astra Serif"/>
          <w:bCs/>
          <w:color w:val="000000" w:themeColor="text1"/>
        </w:rPr>
        <w:t>Сенгилеевск</w:t>
      </w:r>
      <w:r w:rsidR="00675ACE" w:rsidRPr="00675ACE">
        <w:rPr>
          <w:rFonts w:ascii="PT Astra Serif" w:hAnsi="PT Astra Serif"/>
          <w:bCs/>
          <w:color w:val="000000" w:themeColor="text1"/>
        </w:rPr>
        <w:t>ого</w:t>
      </w:r>
      <w:proofErr w:type="spellEnd"/>
      <w:r w:rsidRPr="00675ACE">
        <w:rPr>
          <w:rFonts w:ascii="PT Astra Serif" w:hAnsi="PT Astra Serif"/>
          <w:bCs/>
          <w:color w:val="000000" w:themeColor="text1"/>
        </w:rPr>
        <w:t xml:space="preserve"> район</w:t>
      </w:r>
      <w:r w:rsidR="00675ACE" w:rsidRPr="00675ACE">
        <w:rPr>
          <w:rFonts w:ascii="PT Astra Serif" w:hAnsi="PT Astra Serif"/>
          <w:bCs/>
          <w:color w:val="000000" w:themeColor="text1"/>
        </w:rPr>
        <w:t>а</w:t>
      </w:r>
    </w:p>
    <w:p w:rsidR="009707DC" w:rsidRPr="00675ACE"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Ульяновской области</w:t>
      </w:r>
    </w:p>
    <w:p w:rsidR="009707DC" w:rsidRPr="00675ACE" w:rsidRDefault="009707DC" w:rsidP="009707DC">
      <w:pPr>
        <w:widowControl w:val="0"/>
        <w:autoSpaceDE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от </w:t>
      </w:r>
      <w:r w:rsidR="00675ACE" w:rsidRPr="00675ACE">
        <w:rPr>
          <w:rFonts w:ascii="PT Astra Serif" w:hAnsi="PT Astra Serif"/>
          <w:bCs/>
          <w:color w:val="000000" w:themeColor="text1"/>
        </w:rPr>
        <w:t xml:space="preserve">   марта</w:t>
      </w:r>
      <w:r w:rsidR="00F03C50" w:rsidRPr="00675ACE">
        <w:rPr>
          <w:rFonts w:ascii="PT Astra Serif" w:hAnsi="PT Astra Serif"/>
          <w:bCs/>
          <w:color w:val="000000" w:themeColor="text1"/>
        </w:rPr>
        <w:t xml:space="preserve"> </w:t>
      </w:r>
      <w:r w:rsidRPr="00675ACE">
        <w:rPr>
          <w:rFonts w:ascii="PT Astra Serif" w:hAnsi="PT Astra Serif"/>
          <w:bCs/>
          <w:color w:val="000000" w:themeColor="text1"/>
        </w:rPr>
        <w:t>202</w:t>
      </w:r>
      <w:r w:rsidR="00675ACE" w:rsidRPr="00675ACE">
        <w:rPr>
          <w:rFonts w:ascii="PT Astra Serif" w:hAnsi="PT Astra Serif"/>
          <w:bCs/>
          <w:color w:val="000000" w:themeColor="text1"/>
        </w:rPr>
        <w:t>5</w:t>
      </w:r>
      <w:r w:rsidRPr="00675ACE">
        <w:rPr>
          <w:rFonts w:ascii="PT Astra Serif" w:hAnsi="PT Astra Serif"/>
          <w:bCs/>
          <w:color w:val="000000" w:themeColor="text1"/>
        </w:rPr>
        <w:t xml:space="preserve"> года №</w:t>
      </w:r>
      <w:r w:rsidR="00675ACE" w:rsidRPr="00675ACE">
        <w:rPr>
          <w:rFonts w:ascii="PT Astra Serif" w:hAnsi="PT Astra Serif"/>
          <w:bCs/>
          <w:color w:val="000000" w:themeColor="text1"/>
        </w:rPr>
        <w:t xml:space="preserve">  </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tbl>
      <w:tblPr>
        <w:tblW w:w="5387" w:type="dxa"/>
        <w:tblInd w:w="4077" w:type="dxa"/>
        <w:tblLayout w:type="fixed"/>
        <w:tblLook w:val="01E0" w:firstRow="1" w:lastRow="1" w:firstColumn="1" w:lastColumn="1" w:noHBand="0" w:noVBand="0"/>
      </w:tblPr>
      <w:tblGrid>
        <w:gridCol w:w="5387"/>
      </w:tblGrid>
      <w:tr w:rsidR="009707DC" w:rsidRPr="0059604A" w:rsidTr="00F93E11">
        <w:tc>
          <w:tcPr>
            <w:tcW w:w="5387" w:type="dxa"/>
          </w:tcPr>
          <w:p w:rsidR="009707DC" w:rsidRPr="0059604A" w:rsidRDefault="009707DC" w:rsidP="009707DC">
            <w:pPr>
              <w:widowControl w:val="0"/>
              <w:spacing w:after="0" w:line="240" w:lineRule="auto"/>
              <w:ind w:right="40"/>
              <w:rPr>
                <w:rFonts w:ascii="PT Astra Serif" w:hAnsi="PT Astra Serif"/>
                <w:color w:val="000000" w:themeColor="text1"/>
                <w:szCs w:val="28"/>
                <w:shd w:val="clear" w:color="auto" w:fill="FFFFFF"/>
              </w:rPr>
            </w:pPr>
            <w:r w:rsidRPr="0059604A">
              <w:rPr>
                <w:rFonts w:ascii="PT Astra Serif" w:hAnsi="PT Astra Serif"/>
                <w:color w:val="000000" w:themeColor="text1"/>
                <w:szCs w:val="28"/>
                <w:shd w:val="clear" w:color="auto" w:fill="FFFFFF"/>
              </w:rPr>
              <w:t xml:space="preserve">Главе Администрации муниципального образования </w:t>
            </w:r>
            <w:proofErr w:type="spellStart"/>
            <w:r w:rsidR="00675ACE">
              <w:rPr>
                <w:rFonts w:ascii="PT Astra Serif" w:hAnsi="PT Astra Serif"/>
                <w:color w:val="000000" w:themeColor="text1"/>
                <w:szCs w:val="28"/>
                <w:shd w:val="clear" w:color="auto" w:fill="FFFFFF"/>
              </w:rPr>
              <w:t>Тушнинское</w:t>
            </w:r>
            <w:proofErr w:type="spellEnd"/>
            <w:r w:rsidR="00675ACE">
              <w:rPr>
                <w:rFonts w:ascii="PT Astra Serif" w:hAnsi="PT Astra Serif"/>
                <w:color w:val="000000" w:themeColor="text1"/>
                <w:szCs w:val="28"/>
                <w:shd w:val="clear" w:color="auto" w:fill="FFFFFF"/>
              </w:rPr>
              <w:t xml:space="preserve"> сельское поселение </w:t>
            </w:r>
            <w:proofErr w:type="spellStart"/>
            <w:r w:rsidRPr="0059604A">
              <w:rPr>
                <w:rFonts w:ascii="PT Astra Serif" w:hAnsi="PT Astra Serif"/>
                <w:color w:val="000000" w:themeColor="text1"/>
                <w:szCs w:val="28"/>
              </w:rPr>
              <w:t>Сенгилеевск</w:t>
            </w:r>
            <w:r w:rsidR="00675ACE">
              <w:rPr>
                <w:rFonts w:ascii="PT Astra Serif" w:hAnsi="PT Astra Serif"/>
                <w:color w:val="000000" w:themeColor="text1"/>
                <w:szCs w:val="28"/>
              </w:rPr>
              <w:t>ого</w:t>
            </w:r>
            <w:proofErr w:type="spellEnd"/>
            <w:r w:rsidRPr="0059604A">
              <w:rPr>
                <w:rFonts w:ascii="PT Astra Serif" w:hAnsi="PT Astra Serif"/>
                <w:color w:val="000000" w:themeColor="text1"/>
                <w:szCs w:val="28"/>
              </w:rPr>
              <w:t xml:space="preserve"> район</w:t>
            </w:r>
            <w:r w:rsidR="00675ACE">
              <w:rPr>
                <w:rFonts w:ascii="PT Astra Serif" w:hAnsi="PT Astra Serif"/>
                <w:color w:val="000000" w:themeColor="text1"/>
                <w:szCs w:val="28"/>
              </w:rPr>
              <w:t>а</w:t>
            </w:r>
            <w:r w:rsidRPr="0059604A">
              <w:rPr>
                <w:rFonts w:ascii="PT Astra Serif" w:hAnsi="PT Astra Serif"/>
                <w:color w:val="000000" w:themeColor="text1"/>
                <w:szCs w:val="28"/>
                <w:shd w:val="clear" w:color="auto" w:fill="FFFFFF"/>
              </w:rPr>
              <w:t xml:space="preserve"> Ульяновской области</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от 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D36CDD"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 xml:space="preserve"> </w:t>
            </w:r>
            <w:r w:rsidR="009707DC" w:rsidRPr="0059604A">
              <w:rPr>
                <w:rFonts w:ascii="PT Astra Serif" w:hAnsi="PT Astra Serif"/>
                <w:color w:val="000000" w:themeColor="text1"/>
                <w:sz w:val="16"/>
                <w:szCs w:val="20"/>
              </w:rPr>
              <w:t>(для юридических лиц - полное наименование, организационно-правовая форма, сведения о государственной регистрации (ОГРН),ИНН;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Почтовый адрес заявителя(ей</w:t>
            </w:r>
            <w:proofErr w:type="gramStart"/>
            <w:r w:rsidRPr="0059604A">
              <w:rPr>
                <w:rFonts w:ascii="PT Astra Serif" w:hAnsi="PT Astra Serif"/>
                <w:color w:val="000000" w:themeColor="text1"/>
                <w:szCs w:val="28"/>
              </w:rPr>
              <w:t>):_</w:t>
            </w:r>
            <w:proofErr w:type="gramEnd"/>
            <w:r w:rsidRPr="0059604A">
              <w:rPr>
                <w:rFonts w:ascii="PT Astra Serif" w:hAnsi="PT Astra Serif"/>
                <w:color w:val="000000" w:themeColor="text1"/>
                <w:szCs w:val="28"/>
              </w:rPr>
              <w:t>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D36CDD"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 xml:space="preserve"> </w:t>
            </w:r>
            <w:r w:rsidR="009707DC" w:rsidRPr="0059604A">
              <w:rPr>
                <w:rFonts w:ascii="PT Astra Serif" w:hAnsi="PT Astra Serif"/>
                <w:color w:val="000000" w:themeColor="text1"/>
                <w:sz w:val="16"/>
                <w:szCs w:val="20"/>
              </w:rPr>
              <w:t>(местонахождение юридического лица; место регистрации физического лица, индивидуального предпринимателя)</w:t>
            </w:r>
          </w:p>
        </w:tc>
      </w:tr>
      <w:tr w:rsidR="009707DC" w:rsidRPr="0059604A" w:rsidTr="00675ACE">
        <w:trPr>
          <w:trHeight w:val="792"/>
        </w:trPr>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Электронная почта заявителя(ей</w:t>
            </w:r>
            <w:proofErr w:type="gramStart"/>
            <w:r w:rsidRPr="0059604A">
              <w:rPr>
                <w:rFonts w:ascii="PT Astra Serif" w:hAnsi="PT Astra Serif"/>
                <w:color w:val="000000" w:themeColor="text1"/>
                <w:szCs w:val="28"/>
              </w:rPr>
              <w:t>):_</w:t>
            </w:r>
            <w:proofErr w:type="gramEnd"/>
            <w:r w:rsidRPr="0059604A">
              <w:rPr>
                <w:rFonts w:ascii="PT Astra Serif" w:hAnsi="PT Astra Serif"/>
                <w:color w:val="000000" w:themeColor="text1"/>
                <w:szCs w:val="28"/>
              </w:rPr>
              <w:t>____________</w:t>
            </w:r>
          </w:p>
          <w:p w:rsidR="009707DC" w:rsidRPr="00D36CDD" w:rsidRDefault="009707DC" w:rsidP="00D36CDD">
            <w:pPr>
              <w:pStyle w:val="ConsPlusNonformat"/>
              <w:ind w:right="40"/>
              <w:rPr>
                <w:rFonts w:ascii="PT Astra Serif" w:hAnsi="PT Astra Serif"/>
                <w:color w:val="000000" w:themeColor="text1"/>
                <w:sz w:val="22"/>
                <w:szCs w:val="22"/>
              </w:rPr>
            </w:pPr>
            <w:r w:rsidRPr="00D36CDD">
              <w:rPr>
                <w:rFonts w:ascii="PT Astra Serif" w:hAnsi="PT Astra Serif" w:cs="Times New Roman"/>
                <w:color w:val="000000" w:themeColor="text1"/>
                <w:sz w:val="22"/>
                <w:szCs w:val="22"/>
              </w:rPr>
              <w:t>Телефон заявителя___________________</w:t>
            </w:r>
          </w:p>
        </w:tc>
      </w:tr>
    </w:tbl>
    <w:p w:rsidR="009707DC" w:rsidRPr="0059604A" w:rsidRDefault="009707DC" w:rsidP="009707DC">
      <w:pPr>
        <w:pStyle w:val="a8"/>
        <w:spacing w:after="0"/>
        <w:ind w:left="4230" w:hanging="4230"/>
        <w:jc w:val="center"/>
        <w:rPr>
          <w:rFonts w:ascii="PT Astra Serif" w:hAnsi="PT Astra Serif"/>
          <w:b/>
          <w:color w:val="000000" w:themeColor="text1"/>
          <w:sz w:val="24"/>
          <w:szCs w:val="28"/>
        </w:rPr>
      </w:pPr>
      <w:r w:rsidRPr="0059604A">
        <w:rPr>
          <w:rFonts w:ascii="PT Astra Serif" w:hAnsi="PT Astra Serif"/>
          <w:b/>
          <w:bCs/>
          <w:caps/>
          <w:color w:val="000000" w:themeColor="text1"/>
          <w:sz w:val="24"/>
          <w:szCs w:val="28"/>
        </w:rPr>
        <w:t>заявление</w:t>
      </w:r>
    </w:p>
    <w:p w:rsidR="009707DC" w:rsidRPr="0059604A" w:rsidRDefault="009707DC" w:rsidP="009707DC">
      <w:pPr>
        <w:pStyle w:val="a8"/>
        <w:spacing w:after="0"/>
        <w:jc w:val="center"/>
        <w:rPr>
          <w:rFonts w:ascii="PT Astra Serif" w:hAnsi="PT Astra Serif"/>
          <w:b/>
          <w:bCs/>
          <w:color w:val="000000" w:themeColor="text1"/>
          <w:sz w:val="24"/>
          <w:szCs w:val="28"/>
        </w:rPr>
      </w:pPr>
      <w:r w:rsidRPr="0059604A">
        <w:rPr>
          <w:rFonts w:ascii="PT Astra Serif" w:hAnsi="PT Astra Serif"/>
          <w:b/>
          <w:color w:val="000000" w:themeColor="text1"/>
          <w:sz w:val="24"/>
          <w:szCs w:val="24"/>
        </w:rPr>
        <w:t>реализации преимущественного права на приобретение арендуемого имущества</w:t>
      </w:r>
      <w:r w:rsidRPr="0059604A">
        <w:rPr>
          <w:rFonts w:ascii="PT Astra Serif" w:hAnsi="PT Astra Serif"/>
          <w:b/>
          <w:bCs/>
          <w:color w:val="000000" w:themeColor="text1"/>
          <w:sz w:val="24"/>
          <w:szCs w:val="28"/>
        </w:rPr>
        <w:t>.</w:t>
      </w:r>
    </w:p>
    <w:p w:rsidR="009707DC" w:rsidRPr="0059604A" w:rsidRDefault="009707DC" w:rsidP="009707DC">
      <w:pPr>
        <w:pStyle w:val="a8"/>
        <w:spacing w:after="0"/>
        <w:rPr>
          <w:rFonts w:ascii="PT Astra Serif" w:hAnsi="PT Astra Serif"/>
          <w:b/>
          <w:bCs/>
          <w:color w:val="000000" w:themeColor="text1"/>
          <w:sz w:val="24"/>
          <w:szCs w:val="28"/>
        </w:rPr>
      </w:pP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На основании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w:t>
      </w:r>
      <w:r w:rsidRPr="0059604A">
        <w:rPr>
          <w:rFonts w:ascii="PT Astra Serif" w:hAnsi="PT Astra Serif"/>
          <w:bCs/>
          <w:color w:val="000000" w:themeColor="text1"/>
          <w:sz w:val="24"/>
          <w:szCs w:val="24"/>
        </w:rPr>
        <w:br/>
        <w:t>на приобретение арендуемого по договору(</w:t>
      </w:r>
      <w:proofErr w:type="spellStart"/>
      <w:r w:rsidRPr="0059604A">
        <w:rPr>
          <w:rFonts w:ascii="PT Astra Serif" w:hAnsi="PT Astra Serif"/>
          <w:bCs/>
          <w:color w:val="000000" w:themeColor="text1"/>
          <w:sz w:val="24"/>
          <w:szCs w:val="24"/>
        </w:rPr>
        <w:t>ам</w:t>
      </w:r>
      <w:proofErr w:type="spellEnd"/>
      <w:r w:rsidRPr="0059604A">
        <w:rPr>
          <w:rFonts w:ascii="PT Astra Serif" w:hAnsi="PT Astra Serif"/>
          <w:bCs/>
          <w:color w:val="000000" w:themeColor="text1"/>
          <w:sz w:val="24"/>
          <w:szCs w:val="24"/>
        </w:rPr>
        <w:t>) аренды от ________________ № ____________ муниципального имущества общей площадью ___________ кв.м, расположенного по адресу: ____________.</w:t>
      </w: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Указанное муниципальное имущество арендуется непрерывно с _____ </w:t>
      </w:r>
      <w:r w:rsidRPr="0059604A">
        <w:rPr>
          <w:rFonts w:ascii="PT Astra Serif" w:hAnsi="PT Astra Serif"/>
          <w:bCs/>
          <w:color w:val="000000" w:themeColor="text1"/>
          <w:sz w:val="24"/>
          <w:szCs w:val="24"/>
        </w:rPr>
        <w:br/>
        <w:t>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телефонного звонка (по номеру, указанному в заявлении),</w:t>
      </w: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посредством почтовой связи;</w:t>
      </w:r>
    </w:p>
    <w:p w:rsidR="009707DC" w:rsidRPr="0059604A" w:rsidRDefault="009707DC" w:rsidP="00D36CDD">
      <w:pPr>
        <w:pStyle w:val="a8"/>
        <w:spacing w:after="0"/>
        <w:ind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электронной почтой.</w:t>
      </w:r>
    </w:p>
    <w:p w:rsidR="009707DC" w:rsidRPr="0059604A" w:rsidRDefault="009707DC" w:rsidP="00D36CDD">
      <w:pPr>
        <w:spacing w:after="0" w:line="240" w:lineRule="auto"/>
        <w:ind w:right="113" w:firstLine="567"/>
        <w:rPr>
          <w:rFonts w:ascii="PT Astra Serif" w:hAnsi="PT Astra Serif"/>
          <w:color w:val="000000" w:themeColor="text1"/>
        </w:rPr>
      </w:pPr>
      <w:r w:rsidRPr="0059604A">
        <w:rPr>
          <w:rFonts w:ascii="PT Astra Serif" w:hAnsi="PT Astra Serif"/>
          <w:color w:val="000000" w:themeColor="text1"/>
        </w:rPr>
        <w:t xml:space="preserve">Результат предоставления муниципальной услуги желаю получить </w:t>
      </w:r>
      <w:r w:rsidRPr="0059604A">
        <w:rPr>
          <w:rFonts w:ascii="PT Astra Serif" w:hAnsi="PT Astra Serif"/>
          <w:bCs/>
          <w:color w:val="000000" w:themeColor="text1"/>
        </w:rPr>
        <w:t>(выбрать один из вариантов)</w:t>
      </w:r>
      <w:r w:rsidRPr="0059604A">
        <w:rPr>
          <w:rFonts w:ascii="PT Astra Serif" w:hAnsi="PT Astra Serif"/>
          <w:color w:val="000000" w:themeColor="text1"/>
        </w:rPr>
        <w:t xml:space="preserve">: </w:t>
      </w:r>
    </w:p>
    <w:p w:rsidR="009707DC" w:rsidRPr="0059604A" w:rsidRDefault="009707DC" w:rsidP="00D36CDD">
      <w:pPr>
        <w:numPr>
          <w:ilvl w:val="0"/>
          <w:numId w:val="4"/>
        </w:numPr>
        <w:spacing w:after="0" w:line="240" w:lineRule="auto"/>
        <w:ind w:left="0" w:right="113" w:firstLine="567"/>
        <w:contextualSpacing/>
        <w:rPr>
          <w:rFonts w:ascii="PT Astra Serif" w:eastAsia="Calibri" w:hAnsi="PT Astra Serif"/>
          <w:color w:val="000000" w:themeColor="text1"/>
          <w:lang w:eastAsia="en-US"/>
        </w:rPr>
      </w:pPr>
      <w:r w:rsidRPr="0059604A">
        <w:rPr>
          <w:rFonts w:ascii="PT Astra Serif" w:eastAsia="Calibri" w:hAnsi="PT Astra Serif"/>
          <w:color w:val="000000" w:themeColor="text1"/>
          <w:lang w:eastAsia="en-US"/>
        </w:rPr>
        <w:t xml:space="preserve">в администрации муниципального образования ______________, </w:t>
      </w:r>
    </w:p>
    <w:p w:rsidR="009707DC" w:rsidRPr="0059604A" w:rsidRDefault="009707DC" w:rsidP="00D36CDD">
      <w:pPr>
        <w:widowControl w:val="0"/>
        <w:numPr>
          <w:ilvl w:val="0"/>
          <w:numId w:val="4"/>
        </w:numPr>
        <w:autoSpaceDE w:val="0"/>
        <w:autoSpaceDN w:val="0"/>
        <w:adjustRightInd w:val="0"/>
        <w:spacing w:after="0" w:line="240" w:lineRule="auto"/>
        <w:ind w:left="0" w:right="113" w:firstLine="567"/>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 xml:space="preserve">посредством почтовой связи, </w:t>
      </w:r>
    </w:p>
    <w:p w:rsidR="009707DC" w:rsidRPr="0059604A" w:rsidRDefault="009707DC" w:rsidP="00D36CDD">
      <w:pPr>
        <w:widowControl w:val="0"/>
        <w:numPr>
          <w:ilvl w:val="0"/>
          <w:numId w:val="4"/>
        </w:numPr>
        <w:autoSpaceDE w:val="0"/>
        <w:autoSpaceDN w:val="0"/>
        <w:adjustRightInd w:val="0"/>
        <w:spacing w:after="0" w:line="240" w:lineRule="auto"/>
        <w:ind w:left="0" w:right="113" w:firstLine="567"/>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электронной почтой;</w:t>
      </w:r>
    </w:p>
    <w:p w:rsidR="009707DC" w:rsidRPr="0059604A" w:rsidRDefault="009707DC" w:rsidP="00D36CDD">
      <w:pPr>
        <w:pStyle w:val="a8"/>
        <w:numPr>
          <w:ilvl w:val="0"/>
          <w:numId w:val="4"/>
        </w:numPr>
        <w:spacing w:after="0"/>
        <w:ind w:left="0" w:right="113" w:firstLine="567"/>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лично в ОГКУ «Правительство для граждан» (в случае подачи заявления в ОГКУ «Правительство для граждан»).</w:t>
      </w:r>
    </w:p>
    <w:p w:rsidR="009707DC" w:rsidRPr="0059604A" w:rsidRDefault="009707DC" w:rsidP="00D36CDD">
      <w:pPr>
        <w:widowControl w:val="0"/>
        <w:autoSpaceDE w:val="0"/>
        <w:autoSpaceDN w:val="0"/>
        <w:adjustRightInd w:val="0"/>
        <w:spacing w:after="0" w:line="240" w:lineRule="auto"/>
        <w:ind w:right="113" w:firstLine="567"/>
        <w:jc w:val="both"/>
        <w:rPr>
          <w:rFonts w:ascii="PT Astra Serif" w:hAnsi="PT Astra Serif"/>
          <w:color w:val="000000" w:themeColor="text1"/>
          <w:szCs w:val="28"/>
        </w:rPr>
      </w:pPr>
      <w:r w:rsidRPr="0059604A">
        <w:rPr>
          <w:rFonts w:ascii="PT Astra Serif" w:hAnsi="PT Astra Serif"/>
          <w:color w:val="000000" w:themeColor="text1"/>
          <w:szCs w:val="28"/>
        </w:rPr>
        <w:t>Приложение: ____________________________________________________________</w:t>
      </w:r>
    </w:p>
    <w:p w:rsidR="009707DC" w:rsidRPr="0059604A" w:rsidRDefault="009707DC" w:rsidP="00D36CDD">
      <w:pPr>
        <w:widowControl w:val="0"/>
        <w:autoSpaceDE w:val="0"/>
        <w:autoSpaceDN w:val="0"/>
        <w:adjustRightInd w:val="0"/>
        <w:spacing w:after="0" w:line="240" w:lineRule="auto"/>
        <w:ind w:right="113" w:firstLine="567"/>
        <w:jc w:val="both"/>
        <w:rPr>
          <w:rFonts w:ascii="PT Astra Serif" w:hAnsi="PT Astra Serif"/>
          <w:color w:val="000000" w:themeColor="text1"/>
          <w:szCs w:val="28"/>
        </w:rPr>
      </w:pPr>
      <w:r w:rsidRPr="0059604A">
        <w:rPr>
          <w:rFonts w:ascii="PT Astra Serif" w:hAnsi="PT Astra Serif"/>
          <w:color w:val="000000" w:themeColor="text1"/>
          <w:szCs w:val="28"/>
        </w:rPr>
        <w:t>Заявитель: ______________________________________________________________</w:t>
      </w:r>
    </w:p>
    <w:p w:rsidR="009707DC" w:rsidRPr="0059604A" w:rsidRDefault="009707DC" w:rsidP="00D36CDD">
      <w:pPr>
        <w:widowControl w:val="0"/>
        <w:autoSpaceDE w:val="0"/>
        <w:autoSpaceDN w:val="0"/>
        <w:adjustRightInd w:val="0"/>
        <w:spacing w:after="0" w:line="240" w:lineRule="auto"/>
        <w:ind w:right="113" w:firstLine="567"/>
        <w:jc w:val="both"/>
        <w:rPr>
          <w:rFonts w:ascii="PT Astra Serif" w:hAnsi="PT Astra Serif"/>
          <w:i/>
          <w:color w:val="000000" w:themeColor="text1"/>
          <w:sz w:val="16"/>
          <w:szCs w:val="16"/>
        </w:rPr>
      </w:pPr>
      <w:r w:rsidRPr="0059604A">
        <w:rPr>
          <w:rFonts w:ascii="PT Astra Serif" w:hAnsi="PT Astra Serif"/>
          <w:color w:val="000000" w:themeColor="text1"/>
          <w:sz w:val="20"/>
          <w:szCs w:val="20"/>
        </w:rPr>
        <w:t xml:space="preserve">                </w:t>
      </w:r>
      <w:r w:rsidRPr="0059604A">
        <w:rPr>
          <w:rFonts w:ascii="PT Astra Serif" w:hAnsi="PT Astra Serif"/>
          <w:i/>
          <w:color w:val="000000" w:themeColor="text1"/>
          <w:sz w:val="16"/>
          <w:szCs w:val="16"/>
        </w:rPr>
        <w:t xml:space="preserve">(Ф.И.О. (последнее – при наличии)., должность представителя юридического лица  </w:t>
      </w:r>
      <w:proofErr w:type="gramStart"/>
      <w:r w:rsidRPr="0059604A">
        <w:rPr>
          <w:rFonts w:ascii="PT Astra Serif" w:hAnsi="PT Astra Serif"/>
          <w:i/>
          <w:color w:val="000000" w:themeColor="text1"/>
          <w:sz w:val="16"/>
          <w:szCs w:val="16"/>
        </w:rPr>
        <w:t xml:space="preserve">   (</w:t>
      </w:r>
      <w:proofErr w:type="gramEnd"/>
      <w:r w:rsidRPr="0059604A">
        <w:rPr>
          <w:rFonts w:ascii="PT Astra Serif" w:hAnsi="PT Astra Serif"/>
          <w:i/>
          <w:color w:val="000000" w:themeColor="text1"/>
          <w:sz w:val="16"/>
          <w:szCs w:val="16"/>
        </w:rPr>
        <w:t>подпись)</w:t>
      </w:r>
    </w:p>
    <w:p w:rsidR="009707DC" w:rsidRPr="0059604A" w:rsidRDefault="00D36CDD" w:rsidP="00D36CDD">
      <w:pPr>
        <w:widowControl w:val="0"/>
        <w:autoSpaceDE w:val="0"/>
        <w:autoSpaceDN w:val="0"/>
        <w:adjustRightInd w:val="0"/>
        <w:spacing w:after="0" w:line="240" w:lineRule="auto"/>
        <w:ind w:right="113" w:firstLine="567"/>
        <w:jc w:val="both"/>
        <w:rPr>
          <w:rFonts w:ascii="PT Astra Serif" w:hAnsi="PT Astra Serif"/>
          <w:color w:val="000000" w:themeColor="text1"/>
          <w:sz w:val="28"/>
          <w:szCs w:val="28"/>
        </w:rPr>
      </w:pPr>
      <w:r>
        <w:rPr>
          <w:rFonts w:ascii="PT Astra Serif" w:hAnsi="PT Astra Serif"/>
          <w:i/>
          <w:color w:val="000000" w:themeColor="text1"/>
          <w:sz w:val="16"/>
          <w:szCs w:val="16"/>
        </w:rPr>
        <w:t xml:space="preserve">                 </w:t>
      </w:r>
      <w:r w:rsidR="009707DC" w:rsidRPr="0059604A">
        <w:rPr>
          <w:rFonts w:ascii="PT Astra Serif" w:hAnsi="PT Astra Serif"/>
          <w:i/>
          <w:color w:val="000000" w:themeColor="text1"/>
          <w:sz w:val="16"/>
          <w:szCs w:val="16"/>
        </w:rPr>
        <w:t xml:space="preserve">  (</w:t>
      </w:r>
      <w:proofErr w:type="gramStart"/>
      <w:r w:rsidR="009707DC" w:rsidRPr="0059604A">
        <w:rPr>
          <w:rFonts w:ascii="PT Astra Serif" w:hAnsi="PT Astra Serif"/>
          <w:i/>
          <w:color w:val="000000" w:themeColor="text1"/>
          <w:sz w:val="16"/>
          <w:szCs w:val="16"/>
        </w:rPr>
        <w:t>Ф.И.О.( последнее</w:t>
      </w:r>
      <w:proofErr w:type="gramEnd"/>
      <w:r w:rsidR="009707DC" w:rsidRPr="0059604A">
        <w:rPr>
          <w:rFonts w:ascii="PT Astra Serif" w:hAnsi="PT Astra Serif"/>
          <w:i/>
          <w:color w:val="000000" w:themeColor="text1"/>
          <w:sz w:val="16"/>
          <w:szCs w:val="16"/>
        </w:rPr>
        <w:t xml:space="preserve"> – при наличии) физического лица, индивидуального предпринимателя)</w:t>
      </w:r>
      <w:r>
        <w:rPr>
          <w:rFonts w:ascii="PT Astra Serif" w:hAnsi="PT Astra Serif"/>
          <w:i/>
          <w:color w:val="000000" w:themeColor="text1"/>
          <w:sz w:val="16"/>
          <w:szCs w:val="16"/>
        </w:rPr>
        <w:t xml:space="preserve"> </w:t>
      </w:r>
    </w:p>
    <w:p w:rsidR="009707DC" w:rsidRPr="0059604A" w:rsidRDefault="009707DC" w:rsidP="00D36CDD">
      <w:pPr>
        <w:widowControl w:val="0"/>
        <w:autoSpaceDE w:val="0"/>
        <w:autoSpaceDN w:val="0"/>
        <w:adjustRightInd w:val="0"/>
        <w:spacing w:after="0" w:line="240" w:lineRule="auto"/>
        <w:ind w:right="113" w:firstLine="567"/>
        <w:jc w:val="both"/>
        <w:rPr>
          <w:rFonts w:ascii="PT Astra Serif" w:hAnsi="PT Astra Serif"/>
          <w:color w:val="000000" w:themeColor="text1"/>
        </w:rPr>
        <w:sectPr w:rsidR="009707DC" w:rsidRPr="0059604A" w:rsidSect="00F93E11">
          <w:headerReference w:type="even" r:id="rId34"/>
          <w:headerReference w:type="default" r:id="rId35"/>
          <w:pgSz w:w="11906" w:h="16838"/>
          <w:pgMar w:top="1134" w:right="567" w:bottom="1134" w:left="1701" w:header="709" w:footer="709" w:gutter="0"/>
          <w:pgNumType w:start="1"/>
          <w:cols w:space="708"/>
          <w:titlePg/>
          <w:docGrid w:linePitch="326"/>
        </w:sectPr>
      </w:pPr>
      <w:r w:rsidRPr="0059604A">
        <w:rPr>
          <w:rFonts w:ascii="PT Astra Serif" w:hAnsi="PT Astra Serif"/>
          <w:color w:val="000000" w:themeColor="text1"/>
        </w:rPr>
        <w:t xml:space="preserve">«__» ___________ 20__ г.                                     М.П. </w:t>
      </w:r>
      <w:r w:rsidRPr="0059604A">
        <w:rPr>
          <w:rFonts w:ascii="PT Astra Serif" w:hAnsi="PT Astra Serif"/>
          <w:color w:val="000000" w:themeColor="text1"/>
          <w:sz w:val="20"/>
          <w:szCs w:val="20"/>
        </w:rPr>
        <w:t>(при наличии)</w:t>
      </w:r>
      <w:r w:rsidRPr="0059604A">
        <w:rPr>
          <w:rFonts w:ascii="PT Astra Serif" w:hAnsi="PT Astra Serif"/>
          <w:color w:val="000000" w:themeColor="text1"/>
        </w:rPr>
        <w:t xml:space="preserve">                                </w:t>
      </w:r>
    </w:p>
    <w:p w:rsidR="00D36CDD" w:rsidRPr="00675ACE" w:rsidRDefault="00D36CDD" w:rsidP="00D36CDD">
      <w:pPr>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lastRenderedPageBreak/>
        <w:t xml:space="preserve">ПРИЛОЖЕНИЕ № </w:t>
      </w:r>
      <w:r>
        <w:rPr>
          <w:rFonts w:ascii="PT Astra Serif" w:hAnsi="PT Astra Serif"/>
          <w:bCs/>
          <w:color w:val="000000" w:themeColor="text1"/>
        </w:rPr>
        <w:t>2</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к Административному регламенту, </w:t>
      </w:r>
      <w:r w:rsidRPr="00675ACE">
        <w:rPr>
          <w:rFonts w:ascii="PT Astra Serif" w:hAnsi="PT Astra Serif"/>
          <w:bCs/>
          <w:color w:val="000000" w:themeColor="text1"/>
        </w:rPr>
        <w:br/>
        <w:t>утверждённому постановлением</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Администрации муниципального </w:t>
      </w:r>
      <w:r w:rsidRPr="00675ACE">
        <w:rPr>
          <w:rFonts w:ascii="PT Astra Serif" w:hAnsi="PT Astra Serif"/>
          <w:bCs/>
          <w:color w:val="000000" w:themeColor="text1"/>
        </w:rPr>
        <w:br/>
        <w:t xml:space="preserve">образования </w:t>
      </w:r>
      <w:proofErr w:type="spellStart"/>
      <w:r w:rsidRPr="00675ACE">
        <w:rPr>
          <w:rFonts w:ascii="PT Astra Serif" w:hAnsi="PT Astra Serif"/>
          <w:bCs/>
          <w:color w:val="000000" w:themeColor="text1"/>
        </w:rPr>
        <w:t>Тушнинское</w:t>
      </w:r>
      <w:proofErr w:type="spellEnd"/>
      <w:r w:rsidRPr="00675ACE">
        <w:rPr>
          <w:rFonts w:ascii="PT Astra Serif" w:hAnsi="PT Astra Serif"/>
          <w:bCs/>
          <w:color w:val="000000" w:themeColor="text1"/>
        </w:rPr>
        <w:t xml:space="preserve"> сельское поселение </w:t>
      </w:r>
      <w:proofErr w:type="spellStart"/>
      <w:r w:rsidRPr="00675ACE">
        <w:rPr>
          <w:rFonts w:ascii="PT Astra Serif" w:hAnsi="PT Astra Serif"/>
          <w:bCs/>
          <w:color w:val="000000" w:themeColor="text1"/>
        </w:rPr>
        <w:t>Сенгилеевского</w:t>
      </w:r>
      <w:proofErr w:type="spellEnd"/>
      <w:r w:rsidRPr="00675ACE">
        <w:rPr>
          <w:rFonts w:ascii="PT Astra Serif" w:hAnsi="PT Astra Serif"/>
          <w:bCs/>
          <w:color w:val="000000" w:themeColor="text1"/>
        </w:rPr>
        <w:t xml:space="preserve"> района</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Ульяновской области</w:t>
      </w:r>
    </w:p>
    <w:p w:rsidR="00D36CDD" w:rsidRPr="00675ACE" w:rsidRDefault="00D36CDD" w:rsidP="00D36CDD">
      <w:pPr>
        <w:widowControl w:val="0"/>
        <w:autoSpaceDE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от    марта 2025 года №  </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spacing w:after="0" w:line="240" w:lineRule="auto"/>
        <w:ind w:right="-108"/>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rPr>
          <w:rFonts w:ascii="PT Astra Serif" w:hAnsi="PT Astra Serif"/>
          <w:color w:val="000000" w:themeColor="text1"/>
        </w:rPr>
      </w:pPr>
    </w:p>
    <w:p w:rsidR="009707DC" w:rsidRPr="0059604A" w:rsidRDefault="009707DC" w:rsidP="009707DC">
      <w:pPr>
        <w:tabs>
          <w:tab w:val="left" w:pos="3540"/>
        </w:tabs>
        <w:spacing w:after="0" w:line="240" w:lineRule="auto"/>
        <w:rPr>
          <w:rFonts w:ascii="PT Astra Serif" w:hAnsi="PT Astra Serif"/>
          <w:color w:val="000000" w:themeColor="text1"/>
        </w:rPr>
      </w:pPr>
      <w:r w:rsidRPr="0059604A">
        <w:rPr>
          <w:rFonts w:ascii="PT Astra Serif" w:hAnsi="PT Astra Serif"/>
          <w:color w:val="000000" w:themeColor="text1"/>
        </w:rPr>
        <w:t>__________________                                                                                                     № ________</w:t>
      </w:r>
      <w:r w:rsidRPr="0059604A">
        <w:rPr>
          <w:rFonts w:ascii="PT Astra Serif" w:hAnsi="PT Astra Serif"/>
          <w:color w:val="000000" w:themeColor="text1"/>
        </w:rPr>
        <w:br w:type="textWrapping" w:clear="all"/>
      </w:r>
    </w:p>
    <w:p w:rsidR="009707DC" w:rsidRPr="0059604A" w:rsidRDefault="009707DC" w:rsidP="009707DC">
      <w:pPr>
        <w:tabs>
          <w:tab w:val="left" w:pos="3540"/>
        </w:tabs>
        <w:spacing w:after="0" w:line="240" w:lineRule="auto"/>
        <w:jc w:val="center"/>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Об утверждении решения об условиях приватизации</w:t>
      </w:r>
    </w:p>
    <w:p w:rsidR="009707DC" w:rsidRPr="0059604A" w:rsidRDefault="009707DC" w:rsidP="009707DC">
      <w:pPr>
        <w:spacing w:after="0" w:line="240" w:lineRule="auto"/>
        <w:jc w:val="center"/>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6"/>
        </w:rPr>
      </w:pPr>
      <w:r w:rsidRPr="0059604A">
        <w:rPr>
          <w:rFonts w:ascii="PT Astra Serif" w:hAnsi="PT Astra Serif"/>
          <w:color w:val="000000" w:themeColor="text1"/>
        </w:rPr>
        <w:t xml:space="preserve">от __________ № ____ Администрация муниципального образования </w:t>
      </w:r>
      <w:proofErr w:type="spellStart"/>
      <w:r w:rsidR="00D36CDD">
        <w:rPr>
          <w:rFonts w:ascii="PT Astra Serif" w:hAnsi="PT Astra Serif"/>
          <w:color w:val="000000" w:themeColor="text1"/>
        </w:rPr>
        <w:t>Тушнинское</w:t>
      </w:r>
      <w:proofErr w:type="spellEnd"/>
      <w:r w:rsidR="00D36CDD">
        <w:rPr>
          <w:rFonts w:ascii="PT Astra Serif" w:hAnsi="PT Astra Serif"/>
          <w:color w:val="000000" w:themeColor="text1"/>
        </w:rPr>
        <w:t xml:space="preserve"> сельское поселение </w:t>
      </w:r>
      <w:proofErr w:type="spellStart"/>
      <w:r w:rsidR="00D36CDD">
        <w:rPr>
          <w:rFonts w:ascii="PT Astra Serif" w:hAnsi="PT Astra Serif"/>
          <w:color w:val="000000" w:themeColor="text1"/>
          <w:szCs w:val="26"/>
        </w:rPr>
        <w:t>Сенгилеевского</w:t>
      </w:r>
      <w:proofErr w:type="spellEnd"/>
      <w:r w:rsidRPr="0059604A">
        <w:rPr>
          <w:rFonts w:ascii="PT Astra Serif" w:hAnsi="PT Astra Serif"/>
          <w:color w:val="000000" w:themeColor="text1"/>
          <w:szCs w:val="26"/>
        </w:rPr>
        <w:t xml:space="preserve"> район</w:t>
      </w:r>
      <w:r w:rsidR="00D36CDD">
        <w:rPr>
          <w:rFonts w:ascii="PT Astra Serif" w:hAnsi="PT Astra Serif"/>
          <w:color w:val="000000" w:themeColor="text1"/>
          <w:szCs w:val="26"/>
        </w:rPr>
        <w:t>а</w:t>
      </w:r>
      <w:r w:rsidRPr="0059604A">
        <w:rPr>
          <w:rFonts w:ascii="PT Astra Serif" w:hAnsi="PT Astra Serif"/>
          <w:color w:val="000000" w:themeColor="text1"/>
          <w:szCs w:val="26"/>
        </w:rPr>
        <w:t xml:space="preserve"> Ульяновской области </w:t>
      </w: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ab/>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numPr>
          <w:ilvl w:val="0"/>
          <w:numId w:val="6"/>
        </w:numPr>
        <w:spacing w:after="0" w:line="240" w:lineRule="auto"/>
        <w:jc w:val="both"/>
        <w:rPr>
          <w:rFonts w:ascii="PT Astra Serif" w:hAnsi="PT Astra Serif"/>
          <w:color w:val="000000" w:themeColor="text1"/>
        </w:rPr>
      </w:pPr>
      <w:r w:rsidRPr="0059604A">
        <w:rPr>
          <w:rFonts w:ascii="PT Astra Serif" w:hAnsi="PT Astra Serif"/>
          <w:color w:val="000000" w:themeColor="text1"/>
        </w:rPr>
        <w:t>Утвердить решение об условиях приватизации ____________________________</w:t>
      </w:r>
    </w:p>
    <w:p w:rsidR="009707DC" w:rsidRPr="0059604A" w:rsidRDefault="009707DC" w:rsidP="009707DC">
      <w:pPr>
        <w:spacing w:after="0" w:line="240" w:lineRule="auto"/>
        <w:ind w:left="709"/>
        <w:jc w:val="both"/>
        <w:rPr>
          <w:rFonts w:ascii="PT Astra Serif" w:hAnsi="PT Astra Serif"/>
          <w:color w:val="000000" w:themeColor="text1"/>
        </w:rPr>
      </w:pPr>
      <w:r w:rsidRPr="0059604A">
        <w:rPr>
          <w:rFonts w:ascii="PT Astra Serif" w:hAnsi="PT Astra Serif"/>
          <w:i/>
          <w:color w:val="000000" w:themeColor="text1"/>
          <w:sz w:val="16"/>
          <w:szCs w:val="20"/>
        </w:rPr>
        <w:t xml:space="preserve">                                                                                                                                             (наименование, местонахождение,</w:t>
      </w: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rPr>
      </w:pPr>
      <w:r w:rsidRPr="0059604A">
        <w:rPr>
          <w:rFonts w:ascii="PT Astra Serif" w:hAnsi="PT Astra Serif"/>
          <w:i/>
          <w:color w:val="000000" w:themeColor="text1"/>
          <w:sz w:val="16"/>
          <w:szCs w:val="20"/>
        </w:rPr>
        <w:t>иные характеристики имущества, приобретаемого субъектом малого и среднего предпринимательства, рыночная стоимость),</w:t>
      </w:r>
    </w:p>
    <w:p w:rsidR="009707DC" w:rsidRPr="0059604A" w:rsidRDefault="009707DC" w:rsidP="009707DC">
      <w:pPr>
        <w:spacing w:after="0" w:line="240" w:lineRule="auto"/>
        <w:jc w:val="both"/>
        <w:rPr>
          <w:rFonts w:ascii="PT Astra Serif" w:hAnsi="PT Astra Serif"/>
          <w:color w:val="000000" w:themeColor="text1"/>
          <w:sz w:val="26"/>
          <w:szCs w:val="26"/>
        </w:rPr>
      </w:pPr>
      <w:r w:rsidRPr="0059604A">
        <w:rPr>
          <w:rFonts w:ascii="PT Astra Serif" w:hAnsi="PT Astra Serif"/>
          <w:color w:val="000000" w:themeColor="text1"/>
        </w:rPr>
        <w:t>____________________________</w:t>
      </w:r>
      <w:r w:rsidRPr="0059604A">
        <w:rPr>
          <w:rFonts w:ascii="PT Astra Serif" w:hAnsi="PT Astra Serif"/>
          <w:color w:val="000000" w:themeColor="text1"/>
          <w:sz w:val="26"/>
          <w:szCs w:val="26"/>
        </w:rPr>
        <w:t>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 которому предоставляется преимущественное право на приобретение ар</w:t>
      </w:r>
      <w:r w:rsidR="00D36CDD">
        <w:rPr>
          <w:rFonts w:ascii="PT Astra Serif" w:hAnsi="PT Astra Serif"/>
          <w:i/>
          <w:color w:val="000000" w:themeColor="text1"/>
          <w:sz w:val="16"/>
          <w:szCs w:val="20"/>
        </w:rPr>
        <w:t>е</w:t>
      </w:r>
      <w:r w:rsidRPr="0059604A">
        <w:rPr>
          <w:rFonts w:ascii="PT Astra Serif" w:hAnsi="PT Astra Serif"/>
          <w:i/>
          <w:color w:val="000000" w:themeColor="text1"/>
          <w:sz w:val="16"/>
          <w:szCs w:val="20"/>
        </w:rPr>
        <w:t>ндуемого имущества)</w:t>
      </w: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r w:rsidRPr="0059604A">
        <w:rPr>
          <w:rFonts w:ascii="PT Astra Serif" w:hAnsi="PT Astra Serif"/>
          <w:color w:val="000000" w:themeColor="text1"/>
        </w:rPr>
        <w:br/>
      </w:r>
      <w:r w:rsidRPr="0059604A">
        <w:rPr>
          <w:rFonts w:ascii="PT Astra Serif" w:hAnsi="PT Astra Serif"/>
          <w:i/>
          <w:color w:val="000000" w:themeColor="text1"/>
          <w:sz w:val="16"/>
        </w:rPr>
        <w:t>указываются обременения (при наличии)</w:t>
      </w: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rPr>
        <w:t>2. Настоящее постановление вступает в силу со дня его официального опубликования.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D36CDD" w:rsidP="009707DC">
      <w:pPr>
        <w:spacing w:after="0" w:line="240" w:lineRule="auto"/>
        <w:jc w:val="both"/>
        <w:rPr>
          <w:rFonts w:ascii="PT Astra Serif" w:hAnsi="PT Astra Serif"/>
          <w:color w:val="000000" w:themeColor="text1"/>
          <w:sz w:val="28"/>
          <w:szCs w:val="28"/>
        </w:rPr>
      </w:pPr>
      <w:proofErr w:type="spellStart"/>
      <w:r>
        <w:rPr>
          <w:rFonts w:ascii="PT Astra Serif" w:hAnsi="PT Astra Serif"/>
          <w:bCs/>
          <w:color w:val="000000" w:themeColor="text1"/>
        </w:rPr>
        <w:t>Тушнинское</w:t>
      </w:r>
      <w:proofErr w:type="spellEnd"/>
      <w:r>
        <w:rPr>
          <w:rFonts w:ascii="PT Astra Serif" w:hAnsi="PT Astra Serif"/>
          <w:bCs/>
          <w:color w:val="000000" w:themeColor="text1"/>
        </w:rPr>
        <w:t xml:space="preserve"> сельское поселение</w:t>
      </w:r>
      <w:r w:rsidR="009707DC" w:rsidRPr="0059604A">
        <w:rPr>
          <w:rFonts w:ascii="PT Astra Serif" w:hAnsi="PT Astra Serif"/>
          <w:bCs/>
          <w:color w:val="000000" w:themeColor="text1"/>
          <w:sz w:val="16"/>
          <w:szCs w:val="16"/>
        </w:rPr>
        <w:t xml:space="preserve">                                          </w:t>
      </w:r>
      <w:r w:rsidR="009707DC"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z w:val="20"/>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D36CDD" w:rsidRPr="00675ACE" w:rsidRDefault="00D36CDD" w:rsidP="00D36CDD">
      <w:pPr>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lastRenderedPageBreak/>
        <w:t xml:space="preserve">ПРИЛОЖЕНИЕ № </w:t>
      </w:r>
      <w:r>
        <w:rPr>
          <w:rFonts w:ascii="PT Astra Serif" w:hAnsi="PT Astra Serif"/>
          <w:bCs/>
          <w:color w:val="000000" w:themeColor="text1"/>
        </w:rPr>
        <w:t>3</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к Административному регламенту, </w:t>
      </w:r>
      <w:r w:rsidRPr="00675ACE">
        <w:rPr>
          <w:rFonts w:ascii="PT Astra Serif" w:hAnsi="PT Astra Serif"/>
          <w:bCs/>
          <w:color w:val="000000" w:themeColor="text1"/>
        </w:rPr>
        <w:br/>
        <w:t>утверждённому постановлением</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Администрации муниципального </w:t>
      </w:r>
      <w:r w:rsidRPr="00675ACE">
        <w:rPr>
          <w:rFonts w:ascii="PT Astra Serif" w:hAnsi="PT Astra Serif"/>
          <w:bCs/>
          <w:color w:val="000000" w:themeColor="text1"/>
        </w:rPr>
        <w:br/>
        <w:t xml:space="preserve">образования </w:t>
      </w:r>
      <w:proofErr w:type="spellStart"/>
      <w:r w:rsidRPr="00675ACE">
        <w:rPr>
          <w:rFonts w:ascii="PT Astra Serif" w:hAnsi="PT Astra Serif"/>
          <w:bCs/>
          <w:color w:val="000000" w:themeColor="text1"/>
        </w:rPr>
        <w:t>Тушнинское</w:t>
      </w:r>
      <w:proofErr w:type="spellEnd"/>
      <w:r w:rsidRPr="00675ACE">
        <w:rPr>
          <w:rFonts w:ascii="PT Astra Serif" w:hAnsi="PT Astra Serif"/>
          <w:bCs/>
          <w:color w:val="000000" w:themeColor="text1"/>
        </w:rPr>
        <w:t xml:space="preserve"> сельское поселение </w:t>
      </w:r>
      <w:proofErr w:type="spellStart"/>
      <w:r w:rsidRPr="00675ACE">
        <w:rPr>
          <w:rFonts w:ascii="PT Astra Serif" w:hAnsi="PT Astra Serif"/>
          <w:bCs/>
          <w:color w:val="000000" w:themeColor="text1"/>
        </w:rPr>
        <w:t>Сенгилеевского</w:t>
      </w:r>
      <w:proofErr w:type="spellEnd"/>
      <w:r w:rsidRPr="00675ACE">
        <w:rPr>
          <w:rFonts w:ascii="PT Astra Serif" w:hAnsi="PT Astra Serif"/>
          <w:bCs/>
          <w:color w:val="000000" w:themeColor="text1"/>
        </w:rPr>
        <w:t xml:space="preserve"> района</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Ульяновской области</w:t>
      </w:r>
    </w:p>
    <w:p w:rsidR="00D36CDD" w:rsidRPr="00675ACE" w:rsidRDefault="00D36CDD" w:rsidP="00D36CDD">
      <w:pPr>
        <w:widowControl w:val="0"/>
        <w:autoSpaceDE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от    марта 2025 года №  </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ДОГОВОР №______</w:t>
      </w: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купли-продажи недвижимого имущества</w:t>
      </w:r>
    </w:p>
    <w:p w:rsidR="009707DC" w:rsidRPr="0059604A" w:rsidRDefault="009707DC" w:rsidP="009707DC">
      <w:pPr>
        <w:widowControl w:val="0"/>
        <w:autoSpaceDE w:val="0"/>
        <w:autoSpaceDN w:val="0"/>
        <w:adjustRightInd w:val="0"/>
        <w:spacing w:after="0" w:line="240" w:lineRule="auto"/>
        <w:ind w:right="638" w:firstLine="709"/>
        <w:jc w:val="both"/>
        <w:rPr>
          <w:rFonts w:ascii="PT Astra Serif" w:hAnsi="PT Astra Serif"/>
          <w:bCs/>
          <w:color w:val="000000" w:themeColor="text1"/>
          <w:szCs w:val="28"/>
        </w:rPr>
      </w:pP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w:t>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00D36CDD">
        <w:rPr>
          <w:rFonts w:ascii="PT Astra Serif" w:hAnsi="PT Astra Serif"/>
          <w:color w:val="000000" w:themeColor="text1"/>
        </w:rPr>
        <w:t xml:space="preserve">                    </w:t>
      </w:r>
      <w:r w:rsidRPr="0059604A">
        <w:rPr>
          <w:rFonts w:ascii="PT Astra Serif" w:hAnsi="PT Astra Serif"/>
          <w:color w:val="000000" w:themeColor="text1"/>
        </w:rPr>
        <w:t xml:space="preserve">    </w:t>
      </w:r>
      <w:proofErr w:type="gramStart"/>
      <w:r w:rsidRPr="0059604A">
        <w:rPr>
          <w:rFonts w:ascii="PT Astra Serif" w:hAnsi="PT Astra Serif"/>
          <w:color w:val="000000" w:themeColor="text1"/>
        </w:rPr>
        <w:t xml:space="preserve">   «</w:t>
      </w:r>
      <w:proofErr w:type="gramEnd"/>
      <w:r w:rsidRPr="0059604A">
        <w:rPr>
          <w:rFonts w:ascii="PT Astra Serif" w:hAnsi="PT Astra Serif"/>
          <w:color w:val="000000" w:themeColor="text1"/>
        </w:rPr>
        <w:t>____»_________________20__</w:t>
      </w:r>
    </w:p>
    <w:p w:rsidR="009707DC" w:rsidRPr="0059604A" w:rsidRDefault="009707DC" w:rsidP="009707DC">
      <w:pPr>
        <w:spacing w:after="0" w:line="240" w:lineRule="auto"/>
        <w:jc w:val="both"/>
        <w:rPr>
          <w:rFonts w:ascii="PT Astra Serif" w:hAnsi="PT Astra Serif"/>
          <w:b/>
          <w:color w:val="000000" w:themeColor="text1"/>
        </w:rPr>
      </w:pPr>
    </w:p>
    <w:p w:rsidR="009707DC" w:rsidRPr="0059604A" w:rsidRDefault="00D36CDD" w:rsidP="00D36CDD">
      <w:pPr>
        <w:pStyle w:val="ConsPlusNonformat"/>
        <w:widowControl/>
        <w:ind w:firstLine="567"/>
        <w:jc w:val="both"/>
        <w:rPr>
          <w:rFonts w:ascii="PT Astra Serif" w:hAnsi="PT Astra Serif" w:cs="Times New Roman"/>
          <w:color w:val="000000" w:themeColor="text1"/>
          <w:sz w:val="24"/>
          <w:szCs w:val="24"/>
        </w:rPr>
      </w:pPr>
      <w:r>
        <w:rPr>
          <w:rFonts w:ascii="PT Astra Serif" w:hAnsi="PT Astra Serif" w:cs="Times New Roman"/>
          <w:b/>
          <w:bCs/>
          <w:color w:val="000000" w:themeColor="text1"/>
          <w:sz w:val="24"/>
          <w:szCs w:val="24"/>
        </w:rPr>
        <w:t>Муниципальное учреждение</w:t>
      </w:r>
      <w:bookmarkStart w:id="1" w:name="_GoBack"/>
      <w:bookmarkEnd w:id="1"/>
      <w:r>
        <w:rPr>
          <w:rFonts w:ascii="PT Astra Serif" w:hAnsi="PT Astra Serif" w:cs="Times New Roman"/>
          <w:b/>
          <w:bCs/>
          <w:color w:val="000000" w:themeColor="text1"/>
          <w:sz w:val="24"/>
          <w:szCs w:val="24"/>
        </w:rPr>
        <w:t xml:space="preserve"> Администрация</w:t>
      </w:r>
      <w:r w:rsidR="009707DC" w:rsidRPr="0059604A">
        <w:rPr>
          <w:rFonts w:ascii="PT Astra Serif" w:hAnsi="PT Astra Serif" w:cs="Times New Roman"/>
          <w:b/>
          <w:bCs/>
          <w:color w:val="000000" w:themeColor="text1"/>
          <w:sz w:val="24"/>
          <w:szCs w:val="24"/>
        </w:rPr>
        <w:t xml:space="preserve"> муниципального образования </w:t>
      </w:r>
      <w:proofErr w:type="spellStart"/>
      <w:r>
        <w:rPr>
          <w:rFonts w:ascii="PT Astra Serif" w:hAnsi="PT Astra Serif" w:cs="Times New Roman"/>
          <w:b/>
          <w:bCs/>
          <w:color w:val="000000" w:themeColor="text1"/>
          <w:sz w:val="24"/>
          <w:szCs w:val="24"/>
        </w:rPr>
        <w:t>Тушнинское</w:t>
      </w:r>
      <w:proofErr w:type="spellEnd"/>
      <w:r>
        <w:rPr>
          <w:rFonts w:ascii="PT Astra Serif" w:hAnsi="PT Astra Serif" w:cs="Times New Roman"/>
          <w:b/>
          <w:bCs/>
          <w:color w:val="000000" w:themeColor="text1"/>
          <w:sz w:val="24"/>
          <w:szCs w:val="24"/>
        </w:rPr>
        <w:t xml:space="preserve"> сельское поселение </w:t>
      </w:r>
      <w:proofErr w:type="spellStart"/>
      <w:r w:rsidR="009707DC" w:rsidRPr="0059604A">
        <w:rPr>
          <w:rFonts w:ascii="PT Astra Serif" w:hAnsi="PT Astra Serif" w:cs="Times New Roman"/>
          <w:b/>
          <w:bCs/>
          <w:color w:val="000000" w:themeColor="text1"/>
          <w:sz w:val="24"/>
          <w:szCs w:val="24"/>
        </w:rPr>
        <w:t>Сенгилеевск</w:t>
      </w:r>
      <w:r>
        <w:rPr>
          <w:rFonts w:ascii="PT Astra Serif" w:hAnsi="PT Astra Serif" w:cs="Times New Roman"/>
          <w:b/>
          <w:bCs/>
          <w:color w:val="000000" w:themeColor="text1"/>
          <w:sz w:val="24"/>
          <w:szCs w:val="24"/>
        </w:rPr>
        <w:t>ого</w:t>
      </w:r>
      <w:proofErr w:type="spellEnd"/>
      <w:r w:rsidR="009707DC" w:rsidRPr="0059604A">
        <w:rPr>
          <w:rFonts w:ascii="PT Astra Serif" w:hAnsi="PT Astra Serif" w:cs="Times New Roman"/>
          <w:b/>
          <w:bCs/>
          <w:color w:val="000000" w:themeColor="text1"/>
          <w:sz w:val="24"/>
          <w:szCs w:val="24"/>
        </w:rPr>
        <w:t xml:space="preserve"> район</w:t>
      </w:r>
      <w:r>
        <w:rPr>
          <w:rFonts w:ascii="PT Astra Serif" w:hAnsi="PT Astra Serif" w:cs="Times New Roman"/>
          <w:b/>
          <w:bCs/>
          <w:color w:val="000000" w:themeColor="text1"/>
          <w:sz w:val="24"/>
          <w:szCs w:val="24"/>
        </w:rPr>
        <w:t>а Ульяновской области</w:t>
      </w:r>
      <w:r w:rsidR="009707DC" w:rsidRPr="0059604A">
        <w:rPr>
          <w:rFonts w:ascii="PT Astra Serif" w:hAnsi="PT Astra Serif" w:cs="Times New Roman"/>
          <w:color w:val="000000" w:themeColor="text1"/>
          <w:sz w:val="24"/>
          <w:szCs w:val="24"/>
        </w:rPr>
        <w:t>, на основании _____________________ от________№________ именуемый в дальнейшем ПРОДАВЕЦ, в лице _______________________________________________,  с одной стороны и ___________________________________________________</w:t>
      </w:r>
      <w:r>
        <w:rPr>
          <w:rFonts w:ascii="PT Astra Serif" w:hAnsi="PT Astra Serif" w:cs="Times New Roman"/>
          <w:color w:val="000000" w:themeColor="text1"/>
          <w:sz w:val="24"/>
          <w:szCs w:val="24"/>
        </w:rPr>
        <w:t>____________</w:t>
      </w:r>
      <w:r w:rsidR="009707DC" w:rsidRPr="0059604A">
        <w:rPr>
          <w:rFonts w:ascii="PT Astra Serif" w:hAnsi="PT Astra Serif" w:cs="Times New Roman"/>
          <w:color w:val="000000" w:themeColor="text1"/>
          <w:sz w:val="24"/>
          <w:szCs w:val="24"/>
        </w:rPr>
        <w:t>_________________</w:t>
      </w:r>
      <w:r w:rsidR="009707DC" w:rsidRPr="0059604A">
        <w:rPr>
          <w:rFonts w:ascii="PT Astra Serif" w:hAnsi="PT Astra Serif" w:cs="Times New Roman"/>
          <w:color w:val="000000" w:themeColor="text1"/>
          <w:sz w:val="24"/>
          <w:szCs w:val="24"/>
        </w:rPr>
        <w:br/>
        <w:t>_____________________________________________________________________________,</w:t>
      </w:r>
    </w:p>
    <w:p w:rsidR="009707DC" w:rsidRPr="0059604A" w:rsidRDefault="009707DC" w:rsidP="00D36CDD">
      <w:pPr>
        <w:pStyle w:val="ConsPlusNonformat"/>
        <w:widowControl/>
        <w:ind w:firstLine="567"/>
        <w:jc w:val="both"/>
        <w:rPr>
          <w:rFonts w:ascii="PT Astra Serif" w:hAnsi="PT Astra Serif" w:cs="Times New Roman"/>
          <w:color w:val="000000" w:themeColor="text1"/>
          <w:sz w:val="16"/>
          <w:szCs w:val="24"/>
        </w:rPr>
      </w:pPr>
      <w:r w:rsidRPr="0059604A">
        <w:rPr>
          <w:rFonts w:ascii="PT Astra Serif" w:hAnsi="PT Astra Serif" w:cs="Times New Roman"/>
          <w:i/>
          <w:color w:val="000000" w:themeColor="text1"/>
          <w:sz w:val="16"/>
          <w:szCs w:val="24"/>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s="Times New Roman"/>
          <w:i/>
          <w:color w:val="000000" w:themeColor="text1"/>
          <w:sz w:val="16"/>
          <w:szCs w:val="24"/>
        </w:rPr>
        <w:t>),ИНН</w:t>
      </w:r>
      <w:proofErr w:type="gramEnd"/>
      <w:r w:rsidRPr="0059604A">
        <w:rPr>
          <w:rFonts w:ascii="PT Astra Serif" w:hAnsi="PT Astra Serif" w:cs="Times New Roman"/>
          <w:i/>
          <w:color w:val="000000" w:themeColor="text1"/>
          <w:sz w:val="16"/>
          <w:szCs w:val="24"/>
        </w:rPr>
        <w:t>;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w:t>
      </w:r>
      <w:r w:rsidRPr="0059604A">
        <w:rPr>
          <w:rFonts w:ascii="PT Astra Serif" w:hAnsi="PT Astra Serif" w:cs="Times New Roman"/>
          <w:color w:val="000000" w:themeColor="text1"/>
          <w:sz w:val="16"/>
          <w:szCs w:val="24"/>
        </w:rPr>
        <w:t xml:space="preserve"> </w:t>
      </w:r>
    </w:p>
    <w:p w:rsidR="009707DC" w:rsidRPr="0059604A" w:rsidRDefault="009707DC" w:rsidP="00D36CDD">
      <w:pPr>
        <w:pStyle w:val="ConsPlusNonformat"/>
        <w:widowControl/>
        <w:ind w:firstLine="567"/>
        <w:jc w:val="both"/>
        <w:rPr>
          <w:rFonts w:ascii="PT Astra Serif" w:hAnsi="PT Astra Serif" w:cs="Times New Roman"/>
          <w:color w:val="000000" w:themeColor="text1"/>
          <w:sz w:val="24"/>
          <w:szCs w:val="24"/>
        </w:rPr>
      </w:pPr>
      <w:r w:rsidRPr="0059604A">
        <w:rPr>
          <w:rFonts w:ascii="PT Astra Serif" w:hAnsi="PT Astra Serif" w:cs="Times New Roman"/>
          <w:color w:val="000000" w:themeColor="text1"/>
          <w:sz w:val="24"/>
          <w:szCs w:val="24"/>
        </w:rPr>
        <w:t>именуемый в дальнейшем ПОКУПАТЕЛЬ,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заключили настоящий договор о нижеследующем:</w:t>
      </w:r>
    </w:p>
    <w:p w:rsidR="009707DC" w:rsidRPr="0059604A" w:rsidRDefault="009707DC" w:rsidP="00D36CDD">
      <w:pPr>
        <w:pStyle w:val="ConsPlusNonformat"/>
        <w:widowControl/>
        <w:ind w:firstLine="567"/>
        <w:jc w:val="both"/>
        <w:rPr>
          <w:rFonts w:ascii="PT Astra Serif" w:hAnsi="PT Astra Serif" w:cs="Times New Roman"/>
          <w:color w:val="000000" w:themeColor="text1"/>
          <w:sz w:val="24"/>
          <w:szCs w:val="24"/>
        </w:rPr>
      </w:pPr>
    </w:p>
    <w:p w:rsidR="009707DC" w:rsidRPr="0059604A" w:rsidRDefault="009707DC" w:rsidP="00D36CDD">
      <w:pPr>
        <w:numPr>
          <w:ilvl w:val="0"/>
          <w:numId w:val="7"/>
        </w:numPr>
        <w:spacing w:after="0" w:line="240" w:lineRule="auto"/>
        <w:ind w:left="0" w:firstLine="567"/>
        <w:jc w:val="center"/>
        <w:rPr>
          <w:rFonts w:ascii="PT Astra Serif" w:hAnsi="PT Astra Serif"/>
          <w:b/>
          <w:color w:val="000000" w:themeColor="text1"/>
        </w:rPr>
      </w:pPr>
      <w:r w:rsidRPr="0059604A">
        <w:rPr>
          <w:rFonts w:ascii="PT Astra Serif" w:hAnsi="PT Astra Serif"/>
          <w:b/>
          <w:color w:val="000000" w:themeColor="text1"/>
        </w:rPr>
        <w:t>ПРЕДМЕТ ДОГОВОРА</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 xml:space="preserve">1.1. Предметом договора является недвижимое имущество, которое Покупатель приобрел за </w:t>
      </w:r>
      <w:r w:rsidRPr="0059604A">
        <w:rPr>
          <w:rFonts w:ascii="PT Astra Serif" w:hAnsi="PT Astra Serif"/>
          <w:b/>
          <w:color w:val="000000" w:themeColor="text1"/>
        </w:rPr>
        <w:t>_________ (______) рублей</w:t>
      </w:r>
      <w:r w:rsidRPr="0059604A">
        <w:rPr>
          <w:rFonts w:ascii="PT Astra Serif" w:hAnsi="PT Astra Serif"/>
          <w:color w:val="000000" w:themeColor="text1"/>
        </w:rPr>
        <w:t>.</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 xml:space="preserve">1.2. Продавец продает, а Покупатель приобретает на условиях, изложенных в настоящем договоре следующее недвижимое имущество: </w:t>
      </w:r>
      <w:r w:rsidRPr="0059604A">
        <w:rPr>
          <w:rFonts w:ascii="PT Astra Serif" w:hAnsi="PT Astra Serif"/>
          <w:b/>
          <w:color w:val="000000" w:themeColor="text1"/>
        </w:rPr>
        <w:t xml:space="preserve">___________________________, расположенное по адресу: __________________________________________, кадастровый номер _________________________, </w:t>
      </w:r>
      <w:r w:rsidRPr="0059604A">
        <w:rPr>
          <w:rFonts w:ascii="PT Astra Serif" w:hAnsi="PT Astra Serif"/>
          <w:color w:val="000000" w:themeColor="text1"/>
        </w:rPr>
        <w:t>принадлежащее _________________ на основании ___________________________________________________.</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1.3. Право собственности на недвижимое имущество, указанное в пункте 1.2 настоящего договора, переходит от Продавца к Покупателю с момента регистрации перехода права собственности в Федеральной службе государственной регистрации, кадастра и картографии по Ульяновской области.</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1.4. Покупатель претензий к качеству приобретаемого недвижимого имущества не имеет.</w:t>
      </w:r>
    </w:p>
    <w:p w:rsidR="009707DC" w:rsidRPr="0059604A" w:rsidRDefault="009707DC" w:rsidP="00D36CDD">
      <w:pPr>
        <w:spacing w:after="0" w:line="240" w:lineRule="auto"/>
        <w:ind w:firstLine="567"/>
        <w:jc w:val="both"/>
        <w:rPr>
          <w:rFonts w:ascii="PT Astra Serif" w:hAnsi="PT Astra Serif"/>
          <w:color w:val="000000" w:themeColor="text1"/>
        </w:rPr>
      </w:pPr>
    </w:p>
    <w:p w:rsidR="009707DC" w:rsidRPr="0059604A" w:rsidRDefault="009707DC" w:rsidP="00D36CDD">
      <w:pPr>
        <w:numPr>
          <w:ilvl w:val="0"/>
          <w:numId w:val="7"/>
        </w:numPr>
        <w:spacing w:after="0" w:line="240" w:lineRule="auto"/>
        <w:ind w:left="0" w:firstLine="567"/>
        <w:jc w:val="center"/>
        <w:rPr>
          <w:rFonts w:ascii="PT Astra Serif" w:hAnsi="PT Astra Serif"/>
          <w:b/>
          <w:color w:val="000000" w:themeColor="text1"/>
        </w:rPr>
      </w:pPr>
      <w:r w:rsidRPr="0059604A">
        <w:rPr>
          <w:rFonts w:ascii="PT Astra Serif" w:hAnsi="PT Astra Serif"/>
          <w:b/>
          <w:color w:val="000000" w:themeColor="text1"/>
        </w:rPr>
        <w:t>ПОРЯДОК ВНЕСЕНИЯ ПЛАТЕЖЕЙ</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2.1. Сумма платежа по договору составляет</w:t>
      </w:r>
      <w:r w:rsidRPr="0059604A">
        <w:rPr>
          <w:rFonts w:ascii="PT Astra Serif" w:hAnsi="PT Astra Serif"/>
          <w:b/>
          <w:color w:val="000000" w:themeColor="text1"/>
        </w:rPr>
        <w:t xml:space="preserve"> _____ (______) рублей</w:t>
      </w:r>
      <w:r w:rsidRPr="0059604A">
        <w:rPr>
          <w:rFonts w:ascii="PT Astra Serif" w:hAnsi="PT Astra Serif"/>
          <w:color w:val="000000" w:themeColor="text1"/>
        </w:rPr>
        <w:t>.</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 xml:space="preserve">2.2. Покупатель производит оплату в размере </w:t>
      </w:r>
      <w:r w:rsidRPr="0059604A">
        <w:rPr>
          <w:rFonts w:ascii="PT Astra Serif" w:hAnsi="PT Astra Serif"/>
          <w:b/>
          <w:color w:val="000000" w:themeColor="text1"/>
        </w:rPr>
        <w:t>(_________________) рублей</w:t>
      </w:r>
      <w:r w:rsidRPr="0059604A">
        <w:rPr>
          <w:rFonts w:ascii="PT Astra Serif" w:hAnsi="PT Astra Serif"/>
          <w:color w:val="000000" w:themeColor="text1"/>
        </w:rPr>
        <w:t xml:space="preserve"> в течение 10 календарных дней с даты подписания договора на счет:</w:t>
      </w:r>
    </w:p>
    <w:p w:rsidR="009707DC" w:rsidRPr="0059604A" w:rsidRDefault="009707DC" w:rsidP="00D36CDD">
      <w:pPr>
        <w:spacing w:after="0" w:line="240" w:lineRule="auto"/>
        <w:ind w:firstLine="567"/>
        <w:jc w:val="both"/>
        <w:rPr>
          <w:rFonts w:ascii="PT Astra Serif" w:hAnsi="PT Astra Serif"/>
          <w:i/>
          <w:color w:val="000000" w:themeColor="text1"/>
        </w:rPr>
      </w:pPr>
      <w:r w:rsidRPr="0059604A">
        <w:rPr>
          <w:rFonts w:ascii="PT Astra Serif" w:hAnsi="PT Astra Serif"/>
          <w:i/>
          <w:color w:val="000000" w:themeColor="text1"/>
        </w:rPr>
        <w:t>_____________________________________________________________________________</w:t>
      </w:r>
    </w:p>
    <w:p w:rsidR="009707DC" w:rsidRPr="0059604A" w:rsidRDefault="009707DC" w:rsidP="00D36CDD">
      <w:pPr>
        <w:spacing w:after="0" w:line="240" w:lineRule="auto"/>
        <w:ind w:firstLine="567"/>
        <w:jc w:val="center"/>
        <w:rPr>
          <w:rFonts w:ascii="PT Astra Serif" w:hAnsi="PT Astra Serif"/>
          <w:i/>
          <w:color w:val="000000" w:themeColor="text1"/>
        </w:rPr>
      </w:pPr>
      <w:r w:rsidRPr="0059604A">
        <w:rPr>
          <w:rFonts w:ascii="PT Astra Serif" w:hAnsi="PT Astra Serif"/>
          <w:i/>
          <w:color w:val="000000" w:themeColor="text1"/>
          <w:sz w:val="16"/>
        </w:rPr>
        <w:t>указываются реквизиты счёта, на который осуществляется перевод денежных средств</w:t>
      </w:r>
    </w:p>
    <w:p w:rsidR="009707DC" w:rsidRPr="0059604A" w:rsidRDefault="009707DC" w:rsidP="00D36CDD">
      <w:pPr>
        <w:spacing w:after="0" w:line="240" w:lineRule="auto"/>
        <w:ind w:firstLine="567"/>
        <w:jc w:val="both"/>
        <w:rPr>
          <w:rFonts w:ascii="PT Astra Serif" w:hAnsi="PT Astra Serif"/>
          <w:color w:val="000000" w:themeColor="text1"/>
        </w:rPr>
      </w:pPr>
    </w:p>
    <w:p w:rsidR="009707DC" w:rsidRPr="0059604A" w:rsidRDefault="009707DC" w:rsidP="00D36CDD">
      <w:pPr>
        <w:numPr>
          <w:ilvl w:val="0"/>
          <w:numId w:val="7"/>
        </w:numPr>
        <w:spacing w:after="0" w:line="240" w:lineRule="auto"/>
        <w:ind w:left="0" w:firstLine="567"/>
        <w:jc w:val="center"/>
        <w:rPr>
          <w:rFonts w:ascii="PT Astra Serif" w:hAnsi="PT Astra Serif"/>
          <w:b/>
          <w:color w:val="000000" w:themeColor="text1"/>
        </w:rPr>
      </w:pPr>
      <w:r w:rsidRPr="0059604A">
        <w:rPr>
          <w:rFonts w:ascii="PT Astra Serif" w:hAnsi="PT Astra Serif"/>
          <w:b/>
          <w:color w:val="000000" w:themeColor="text1"/>
        </w:rPr>
        <w:t>ОСОБЫЕ УСЛОВИЯ ДОГОВОРА</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3.1. В течение 10 календарных дней с даты оплаты Покупатель и Продавец подписывают акт приема-передачи (в произвольной форме).</w:t>
      </w:r>
    </w:p>
    <w:p w:rsidR="009707DC" w:rsidRPr="0059604A" w:rsidRDefault="009707DC" w:rsidP="00D36CDD">
      <w:pPr>
        <w:pStyle w:val="a8"/>
        <w:spacing w:after="0"/>
        <w:ind w:firstLine="567"/>
        <w:jc w:val="both"/>
        <w:rPr>
          <w:rFonts w:ascii="PT Astra Serif" w:hAnsi="PT Astra Serif"/>
          <w:color w:val="000000" w:themeColor="text1"/>
          <w:sz w:val="24"/>
          <w:szCs w:val="24"/>
        </w:rPr>
      </w:pPr>
      <w:r w:rsidRPr="0059604A">
        <w:rPr>
          <w:rFonts w:ascii="PT Astra Serif" w:hAnsi="PT Astra Serif"/>
          <w:color w:val="000000" w:themeColor="text1"/>
          <w:sz w:val="24"/>
          <w:szCs w:val="24"/>
        </w:rPr>
        <w:t>3.2. Помещения, являющиеся предметом настоящего договора, обременены на момент его подписания: ________________________________________________________.</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lastRenderedPageBreak/>
        <w:t>3.3. Покупатель обязан не препятствовать проведению работ по ремонту и обслуживанию инженерных коммуникаций, расположенных на указанном в п. 1.2. договора помещении.</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3.4. Покупатель в течение 5 рабочих дней с момента заключения договора купли-продажи обязан представить документы на регистрацию перехода права собственности на недвижимое имущество, указанное в п. 1.2. настоящего договора, в Управлении Федеральной службы государственной регистрации, кадастра и картографии по Ульяновской области.</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3.5. Покупатель в течение 5 рабочих дней после регистрации перехода права собственности на недвижимое имущество, указанное в п. 1.1. настоящего договора, в Управлении Федеральной службы государственной регистрации, кадастра и картографии по Ульяновской области, обязан представить Продавцу копии документов о переходе права собственности на недвижимое имущество.</w:t>
      </w:r>
    </w:p>
    <w:p w:rsidR="009707DC" w:rsidRPr="0059604A" w:rsidRDefault="009707DC" w:rsidP="00D36CDD">
      <w:pPr>
        <w:tabs>
          <w:tab w:val="left" w:pos="540"/>
        </w:tabs>
        <w:spacing w:after="0" w:line="240" w:lineRule="auto"/>
        <w:ind w:firstLine="567"/>
        <w:jc w:val="both"/>
        <w:rPr>
          <w:rFonts w:ascii="PT Astra Serif" w:hAnsi="PT Astra Serif"/>
          <w:color w:val="000000" w:themeColor="text1"/>
        </w:rPr>
      </w:pPr>
    </w:p>
    <w:p w:rsidR="009707DC" w:rsidRPr="0059604A" w:rsidRDefault="009707DC" w:rsidP="00D36CDD">
      <w:pPr>
        <w:spacing w:after="0" w:line="240" w:lineRule="auto"/>
        <w:ind w:firstLine="567"/>
        <w:jc w:val="center"/>
        <w:rPr>
          <w:rFonts w:ascii="PT Astra Serif" w:hAnsi="PT Astra Serif"/>
          <w:b/>
          <w:color w:val="000000" w:themeColor="text1"/>
        </w:rPr>
      </w:pPr>
      <w:r w:rsidRPr="0059604A">
        <w:rPr>
          <w:rFonts w:ascii="PT Astra Serif" w:hAnsi="PT Astra Serif"/>
          <w:b/>
          <w:color w:val="000000" w:themeColor="text1"/>
        </w:rPr>
        <w:t>4. ОТВЕТСТВЕННОСТЬ СТОРОН</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 xml:space="preserve">4.1. В случае просрочки оплаты </w:t>
      </w:r>
      <w:r w:rsidRPr="0059604A">
        <w:rPr>
          <w:rFonts w:ascii="PT Astra Serif" w:hAnsi="PT Astra Serif"/>
          <w:b/>
          <w:color w:val="000000" w:themeColor="text1"/>
        </w:rPr>
        <w:t>Покупатель</w:t>
      </w:r>
      <w:r w:rsidRPr="0059604A">
        <w:rPr>
          <w:rFonts w:ascii="PT Astra Serif" w:hAnsi="PT Astra Serif"/>
          <w:color w:val="000000" w:themeColor="text1"/>
        </w:rPr>
        <w:t xml:space="preserve"> выплачивает </w:t>
      </w:r>
      <w:r w:rsidRPr="0059604A">
        <w:rPr>
          <w:rFonts w:ascii="PT Astra Serif" w:hAnsi="PT Astra Serif"/>
          <w:b/>
          <w:color w:val="000000" w:themeColor="text1"/>
        </w:rPr>
        <w:t>Продавцу</w:t>
      </w:r>
      <w:r w:rsidRPr="0059604A">
        <w:rPr>
          <w:rFonts w:ascii="PT Astra Serif" w:hAnsi="PT Astra Serif"/>
          <w:color w:val="000000" w:themeColor="text1"/>
        </w:rPr>
        <w:t xml:space="preserve"> пени в размере ______________________________________________________________________. Просрочка оплаты свыше 7 календарных дней с момента истечения срока платежа является основанием для расторжения договора.</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4.2. Ответственность, не предусмотренную настоящим договором, стороны несут в соответствии с законодательством Российской Федерации.</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4.3. Неисполнение Покупателем условий, предусмотренных настоящим договором, является основанием для расторжения договора.</w:t>
      </w:r>
    </w:p>
    <w:p w:rsidR="009707DC" w:rsidRPr="0059604A" w:rsidRDefault="009707DC" w:rsidP="00D36CDD">
      <w:pPr>
        <w:spacing w:after="0" w:line="240" w:lineRule="auto"/>
        <w:ind w:firstLine="567"/>
        <w:jc w:val="both"/>
        <w:rPr>
          <w:rFonts w:ascii="PT Astra Serif" w:hAnsi="PT Astra Serif"/>
          <w:b/>
          <w:color w:val="000000" w:themeColor="text1"/>
        </w:rPr>
      </w:pPr>
    </w:p>
    <w:p w:rsidR="009707DC" w:rsidRPr="0059604A" w:rsidRDefault="009707DC" w:rsidP="00D36CDD">
      <w:pPr>
        <w:spacing w:after="0" w:line="240" w:lineRule="auto"/>
        <w:ind w:firstLine="567"/>
        <w:jc w:val="center"/>
        <w:rPr>
          <w:rFonts w:ascii="PT Astra Serif" w:hAnsi="PT Astra Serif"/>
          <w:b/>
          <w:color w:val="000000" w:themeColor="text1"/>
        </w:rPr>
      </w:pPr>
      <w:r w:rsidRPr="0059604A">
        <w:rPr>
          <w:rFonts w:ascii="PT Astra Serif" w:hAnsi="PT Astra Serif"/>
          <w:b/>
          <w:color w:val="000000" w:themeColor="text1"/>
        </w:rPr>
        <w:t>5. ПРОЧИЕ УСЛОВИЯ ДОГОВОРА</w:t>
      </w:r>
    </w:p>
    <w:p w:rsidR="009707DC" w:rsidRPr="0059604A" w:rsidRDefault="009707DC" w:rsidP="00D36CDD">
      <w:pPr>
        <w:spacing w:after="0" w:line="240" w:lineRule="auto"/>
        <w:ind w:firstLine="567"/>
        <w:jc w:val="both"/>
        <w:rPr>
          <w:rFonts w:ascii="PT Astra Serif" w:hAnsi="PT Astra Serif"/>
          <w:b/>
          <w:color w:val="000000" w:themeColor="text1"/>
        </w:rPr>
      </w:pPr>
      <w:r w:rsidRPr="0059604A">
        <w:rPr>
          <w:rFonts w:ascii="PT Astra Serif" w:hAnsi="PT Astra Serif"/>
          <w:color w:val="000000" w:themeColor="text1"/>
        </w:rPr>
        <w:t>5.1.</w:t>
      </w:r>
      <w:r w:rsidRPr="0059604A">
        <w:rPr>
          <w:rFonts w:ascii="PT Astra Serif" w:hAnsi="PT Astra Serif"/>
          <w:b/>
          <w:color w:val="000000" w:themeColor="text1"/>
        </w:rPr>
        <w:t xml:space="preserve"> </w:t>
      </w:r>
      <w:r w:rsidRPr="0059604A">
        <w:rPr>
          <w:rFonts w:ascii="PT Astra Serif" w:hAnsi="PT Astra Serif"/>
          <w:color w:val="000000" w:themeColor="text1"/>
        </w:rPr>
        <w:t>Расходы по регистрации перехода права собственности в Федеральной службе государственной регистрации, кадастра и картографии по Ульяновской области несёт Покупатель.</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5.2. Содержание статей 209, 210 Гражданского кодекса Российской Федерации, а также правовые последствия заключаемого договора сторонам известны.</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5.3.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5.4. Настоящий договор составлен в 3-х экземплярах:</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1 - для Продавца,</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 xml:space="preserve">1 - для Покупателя, </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1- для Федеральной службы государственной регистрации, кадастра и картографии по Ульяновской области.</w:t>
      </w:r>
    </w:p>
    <w:p w:rsidR="009707DC" w:rsidRPr="0059604A" w:rsidRDefault="009707DC" w:rsidP="00D36CDD">
      <w:pPr>
        <w:spacing w:after="0" w:line="240" w:lineRule="auto"/>
        <w:ind w:firstLine="567"/>
        <w:jc w:val="both"/>
        <w:rPr>
          <w:rFonts w:ascii="PT Astra Serif" w:hAnsi="PT Astra Serif"/>
          <w:color w:val="000000" w:themeColor="text1"/>
        </w:rPr>
      </w:pPr>
      <w:r w:rsidRPr="0059604A">
        <w:rPr>
          <w:rFonts w:ascii="PT Astra Serif" w:hAnsi="PT Astra Serif"/>
          <w:color w:val="000000" w:themeColor="text1"/>
        </w:rPr>
        <w:t>5.5.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D36CDD" w:rsidRDefault="00D36CDD" w:rsidP="00D36CDD">
      <w:pPr>
        <w:spacing w:after="0" w:line="240" w:lineRule="auto"/>
        <w:ind w:firstLine="567"/>
        <w:jc w:val="center"/>
        <w:rPr>
          <w:rFonts w:ascii="PT Astra Serif" w:hAnsi="PT Astra Serif"/>
          <w:b/>
          <w:color w:val="000000" w:themeColor="text1"/>
        </w:rPr>
      </w:pPr>
    </w:p>
    <w:p w:rsidR="009707DC" w:rsidRPr="0059604A" w:rsidRDefault="009707DC" w:rsidP="00D36CDD">
      <w:pPr>
        <w:spacing w:after="0" w:line="240" w:lineRule="auto"/>
        <w:ind w:firstLine="567"/>
        <w:jc w:val="center"/>
        <w:rPr>
          <w:rFonts w:ascii="PT Astra Serif" w:hAnsi="PT Astra Serif"/>
          <w:b/>
          <w:color w:val="000000" w:themeColor="text1"/>
        </w:rPr>
      </w:pPr>
      <w:r w:rsidRPr="0059604A">
        <w:rPr>
          <w:rFonts w:ascii="PT Astra Serif" w:hAnsi="PT Astra Serif"/>
          <w:b/>
          <w:color w:val="000000" w:themeColor="text1"/>
        </w:rPr>
        <w:t>6. АДРЕСА И РЕКВИЗИТЫ СТОРОН</w:t>
      </w:r>
    </w:p>
    <w:p w:rsidR="009707DC" w:rsidRPr="0059604A" w:rsidRDefault="009707DC" w:rsidP="00D36CDD">
      <w:pPr>
        <w:spacing w:after="0" w:line="240" w:lineRule="auto"/>
        <w:ind w:firstLine="567"/>
        <w:rPr>
          <w:rFonts w:ascii="PT Astra Serif" w:hAnsi="PT Astra Serif"/>
          <w:b/>
          <w:color w:val="000000" w:themeColor="text1"/>
        </w:rPr>
      </w:pPr>
    </w:p>
    <w:tbl>
      <w:tblPr>
        <w:tblW w:w="0" w:type="auto"/>
        <w:tblLook w:val="01E0" w:firstRow="1" w:lastRow="1" w:firstColumn="1" w:lastColumn="1" w:noHBand="0" w:noVBand="0"/>
      </w:tblPr>
      <w:tblGrid>
        <w:gridCol w:w="4594"/>
        <w:gridCol w:w="4595"/>
      </w:tblGrid>
      <w:tr w:rsidR="009707DC" w:rsidRPr="0059604A" w:rsidTr="00F93E11">
        <w:tc>
          <w:tcPr>
            <w:tcW w:w="4594" w:type="dxa"/>
          </w:tcPr>
          <w:p w:rsidR="009707DC" w:rsidRPr="0059604A" w:rsidRDefault="009707DC" w:rsidP="00D36CDD">
            <w:pPr>
              <w:tabs>
                <w:tab w:val="center" w:pos="4677"/>
                <w:tab w:val="right" w:pos="9355"/>
              </w:tabs>
              <w:spacing w:after="0" w:line="240" w:lineRule="auto"/>
              <w:ind w:firstLine="567"/>
              <w:jc w:val="center"/>
              <w:rPr>
                <w:rFonts w:ascii="PT Astra Serif" w:hAnsi="PT Astra Serif"/>
                <w:b/>
                <w:color w:val="000000" w:themeColor="text1"/>
              </w:rPr>
            </w:pPr>
            <w:r w:rsidRPr="0059604A">
              <w:rPr>
                <w:rFonts w:ascii="PT Astra Serif" w:hAnsi="PT Astra Serif"/>
                <w:b/>
                <w:color w:val="000000" w:themeColor="text1"/>
              </w:rPr>
              <w:t>ПРОДАВЕЦ</w:t>
            </w:r>
          </w:p>
        </w:tc>
        <w:tc>
          <w:tcPr>
            <w:tcW w:w="4595" w:type="dxa"/>
          </w:tcPr>
          <w:p w:rsidR="009707DC" w:rsidRPr="0059604A" w:rsidRDefault="009707DC" w:rsidP="00D36CDD">
            <w:pPr>
              <w:tabs>
                <w:tab w:val="center" w:pos="4677"/>
                <w:tab w:val="right" w:pos="9355"/>
              </w:tabs>
              <w:spacing w:after="0" w:line="240" w:lineRule="auto"/>
              <w:ind w:firstLine="567"/>
              <w:jc w:val="center"/>
              <w:rPr>
                <w:rFonts w:ascii="PT Astra Serif" w:hAnsi="PT Astra Serif"/>
                <w:b/>
                <w:color w:val="000000" w:themeColor="text1"/>
              </w:rPr>
            </w:pPr>
            <w:r w:rsidRPr="0059604A">
              <w:rPr>
                <w:rFonts w:ascii="PT Astra Serif" w:hAnsi="PT Astra Serif"/>
                <w:b/>
                <w:color w:val="000000" w:themeColor="text1"/>
              </w:rPr>
              <w:t>ПОКУПАТЕЛЬ</w:t>
            </w:r>
          </w:p>
          <w:p w:rsidR="009707DC" w:rsidRPr="0059604A" w:rsidRDefault="009707DC" w:rsidP="00D36CDD">
            <w:pPr>
              <w:tabs>
                <w:tab w:val="center" w:pos="4677"/>
                <w:tab w:val="right" w:pos="9355"/>
              </w:tabs>
              <w:spacing w:after="0" w:line="240" w:lineRule="auto"/>
              <w:ind w:firstLine="567"/>
              <w:rPr>
                <w:rFonts w:ascii="PT Astra Serif" w:hAnsi="PT Astra Serif"/>
                <w:b/>
                <w:color w:val="000000" w:themeColor="text1"/>
              </w:rPr>
            </w:pPr>
          </w:p>
        </w:tc>
      </w:tr>
    </w:tbl>
    <w:p w:rsidR="009707DC" w:rsidRPr="0059604A" w:rsidRDefault="009707DC" w:rsidP="00D36CDD">
      <w:pPr>
        <w:widowControl w:val="0"/>
        <w:autoSpaceDE w:val="0"/>
        <w:autoSpaceDN w:val="0"/>
        <w:adjustRightInd w:val="0"/>
        <w:spacing w:after="0" w:line="240" w:lineRule="auto"/>
        <w:ind w:firstLine="567"/>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D36CDD" w:rsidRPr="00675ACE" w:rsidRDefault="00D36CDD" w:rsidP="00D36CDD">
      <w:pPr>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lastRenderedPageBreak/>
        <w:t xml:space="preserve">ПРИЛОЖЕНИЕ № </w:t>
      </w:r>
      <w:r>
        <w:rPr>
          <w:rFonts w:ascii="PT Astra Serif" w:hAnsi="PT Astra Serif"/>
          <w:bCs/>
          <w:color w:val="000000" w:themeColor="text1"/>
        </w:rPr>
        <w:t>4</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к Административному регламенту, </w:t>
      </w:r>
      <w:r w:rsidRPr="00675ACE">
        <w:rPr>
          <w:rFonts w:ascii="PT Astra Serif" w:hAnsi="PT Astra Serif"/>
          <w:bCs/>
          <w:color w:val="000000" w:themeColor="text1"/>
        </w:rPr>
        <w:br/>
        <w:t>утверждённому постановлением</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Администрации муниципального </w:t>
      </w:r>
      <w:r w:rsidRPr="00675ACE">
        <w:rPr>
          <w:rFonts w:ascii="PT Astra Serif" w:hAnsi="PT Astra Serif"/>
          <w:bCs/>
          <w:color w:val="000000" w:themeColor="text1"/>
        </w:rPr>
        <w:br/>
        <w:t xml:space="preserve">образования </w:t>
      </w:r>
      <w:proofErr w:type="spellStart"/>
      <w:r w:rsidRPr="00675ACE">
        <w:rPr>
          <w:rFonts w:ascii="PT Astra Serif" w:hAnsi="PT Astra Serif"/>
          <w:bCs/>
          <w:color w:val="000000" w:themeColor="text1"/>
        </w:rPr>
        <w:t>Тушнинское</w:t>
      </w:r>
      <w:proofErr w:type="spellEnd"/>
      <w:r w:rsidRPr="00675ACE">
        <w:rPr>
          <w:rFonts w:ascii="PT Astra Serif" w:hAnsi="PT Astra Serif"/>
          <w:bCs/>
          <w:color w:val="000000" w:themeColor="text1"/>
        </w:rPr>
        <w:t xml:space="preserve"> сельское поселение </w:t>
      </w:r>
      <w:proofErr w:type="spellStart"/>
      <w:r w:rsidRPr="00675ACE">
        <w:rPr>
          <w:rFonts w:ascii="PT Astra Serif" w:hAnsi="PT Astra Serif"/>
          <w:bCs/>
          <w:color w:val="000000" w:themeColor="text1"/>
        </w:rPr>
        <w:t>Сенгилеевского</w:t>
      </w:r>
      <w:proofErr w:type="spellEnd"/>
      <w:r w:rsidRPr="00675ACE">
        <w:rPr>
          <w:rFonts w:ascii="PT Astra Serif" w:hAnsi="PT Astra Serif"/>
          <w:bCs/>
          <w:color w:val="000000" w:themeColor="text1"/>
        </w:rPr>
        <w:t xml:space="preserve"> района</w:t>
      </w:r>
    </w:p>
    <w:p w:rsidR="00D36CDD" w:rsidRPr="00675ACE" w:rsidRDefault="00D36CDD" w:rsidP="00D36CDD">
      <w:pPr>
        <w:widowControl w:val="0"/>
        <w:autoSpaceDE w:val="0"/>
        <w:autoSpaceDN w:val="0"/>
        <w:adjustRightInd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Ульяновской области</w:t>
      </w:r>
    </w:p>
    <w:p w:rsidR="00D36CDD" w:rsidRPr="00675ACE" w:rsidRDefault="00D36CDD" w:rsidP="00D36CDD">
      <w:pPr>
        <w:widowControl w:val="0"/>
        <w:autoSpaceDE w:val="0"/>
        <w:spacing w:after="0" w:line="240" w:lineRule="auto"/>
        <w:ind w:left="5387"/>
        <w:jc w:val="center"/>
        <w:rPr>
          <w:rFonts w:ascii="PT Astra Serif" w:hAnsi="PT Astra Serif"/>
          <w:bCs/>
          <w:color w:val="000000" w:themeColor="text1"/>
        </w:rPr>
      </w:pPr>
      <w:r w:rsidRPr="00675ACE">
        <w:rPr>
          <w:rFonts w:ascii="PT Astra Serif" w:hAnsi="PT Astra Serif"/>
          <w:bCs/>
          <w:color w:val="000000" w:themeColor="text1"/>
        </w:rPr>
        <w:t xml:space="preserve">от    марта 2025 года №  </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r w:rsidRPr="0059604A">
        <w:rPr>
          <w:rFonts w:ascii="PT Astra Serif" w:hAnsi="PT Astra Serif"/>
          <w:bCs/>
          <w:color w:val="000000" w:themeColor="text1"/>
        </w:rPr>
        <w:t xml:space="preserve">         </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spacing w:after="0" w:line="240" w:lineRule="auto"/>
        <w:ind w:right="-1"/>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ind w:right="-1"/>
        <w:rPr>
          <w:rFonts w:ascii="PT Astra Serif" w:hAnsi="PT Astra Serif"/>
          <w:color w:val="000000" w:themeColor="text1"/>
        </w:rPr>
      </w:pPr>
    </w:p>
    <w:p w:rsidR="009707DC" w:rsidRPr="0059604A" w:rsidRDefault="009707DC" w:rsidP="009707DC">
      <w:pPr>
        <w:tabs>
          <w:tab w:val="left" w:pos="3540"/>
        </w:tabs>
        <w:spacing w:after="0" w:line="240" w:lineRule="auto"/>
        <w:ind w:right="-1"/>
        <w:jc w:val="both"/>
        <w:rPr>
          <w:rFonts w:ascii="PT Astra Serif" w:hAnsi="PT Astra Serif"/>
          <w:color w:val="000000" w:themeColor="text1"/>
        </w:rPr>
      </w:pPr>
      <w:r w:rsidRPr="0059604A">
        <w:rPr>
          <w:rFonts w:ascii="PT Astra Serif" w:hAnsi="PT Astra Serif"/>
          <w:color w:val="000000" w:themeColor="text1"/>
        </w:rPr>
        <w:t>_________________</w:t>
      </w:r>
      <w:r w:rsidRPr="0059604A">
        <w:rPr>
          <w:rFonts w:ascii="PT Astra Serif" w:hAnsi="PT Astra Serif"/>
          <w:color w:val="000000" w:themeColor="text1"/>
        </w:rPr>
        <w:tab/>
        <w:t xml:space="preserve">                                                                         № ________</w:t>
      </w:r>
      <w:r w:rsidRPr="0059604A">
        <w:rPr>
          <w:rFonts w:ascii="PT Astra Serif" w:hAnsi="PT Astra Serif"/>
          <w:color w:val="000000" w:themeColor="text1"/>
        </w:rPr>
        <w:br w:type="textWrapping" w:clear="all"/>
      </w:r>
    </w:p>
    <w:p w:rsidR="009707DC" w:rsidRPr="0059604A" w:rsidRDefault="009707DC" w:rsidP="009707DC">
      <w:pPr>
        <w:spacing w:after="0" w:line="240" w:lineRule="auto"/>
        <w:ind w:right="-1" w:firstLine="709"/>
        <w:jc w:val="center"/>
        <w:rPr>
          <w:rFonts w:ascii="PT Astra Serif" w:hAnsi="PT Astra Serif"/>
          <w:color w:val="000000" w:themeColor="text1"/>
        </w:rPr>
      </w:pPr>
      <w:r w:rsidRPr="0059604A">
        <w:rPr>
          <w:rFonts w:ascii="PT Astra Serif" w:hAnsi="PT Astra Serif"/>
          <w:color w:val="000000" w:themeColor="text1"/>
        </w:rPr>
        <w:t>Об отказе в приобретении арендуемого имущества</w:t>
      </w: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right="-1"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ind w:right="-1"/>
        <w:jc w:val="both"/>
        <w:rPr>
          <w:rFonts w:ascii="PT Astra Serif" w:hAnsi="PT Astra Serif"/>
          <w:color w:val="000000" w:themeColor="text1"/>
        </w:rPr>
      </w:pPr>
      <w:r w:rsidRPr="0059604A">
        <w:rPr>
          <w:rFonts w:ascii="PT Astra Serif" w:hAnsi="PT Astra Serif"/>
          <w:color w:val="000000" w:themeColor="text1"/>
        </w:rPr>
        <w:t xml:space="preserve">от __________ № ____ Администрация муниципального образования </w:t>
      </w:r>
      <w:proofErr w:type="spellStart"/>
      <w:r w:rsidR="00D36CDD">
        <w:rPr>
          <w:rFonts w:ascii="PT Astra Serif" w:hAnsi="PT Astra Serif"/>
          <w:color w:val="000000" w:themeColor="text1"/>
        </w:rPr>
        <w:t>Тушнинское</w:t>
      </w:r>
      <w:proofErr w:type="spellEnd"/>
      <w:r w:rsidR="00D36CDD">
        <w:rPr>
          <w:rFonts w:ascii="PT Astra Serif" w:hAnsi="PT Astra Serif"/>
          <w:color w:val="000000" w:themeColor="text1"/>
        </w:rPr>
        <w:t xml:space="preserve"> сельское поселение </w:t>
      </w:r>
      <w:proofErr w:type="spellStart"/>
      <w:r w:rsidRPr="0059604A">
        <w:rPr>
          <w:rFonts w:ascii="PT Astra Serif" w:hAnsi="PT Astra Serif"/>
          <w:color w:val="000000" w:themeColor="text1"/>
        </w:rPr>
        <w:t>Сенгилеевск</w:t>
      </w:r>
      <w:r w:rsidR="00D36CDD">
        <w:rPr>
          <w:rFonts w:ascii="PT Astra Serif" w:hAnsi="PT Astra Serif"/>
          <w:color w:val="000000" w:themeColor="text1"/>
        </w:rPr>
        <w:t>ого</w:t>
      </w:r>
      <w:proofErr w:type="spellEnd"/>
      <w:r w:rsidRPr="0059604A">
        <w:rPr>
          <w:rFonts w:ascii="PT Astra Serif" w:hAnsi="PT Astra Serif"/>
          <w:color w:val="000000" w:themeColor="text1"/>
        </w:rPr>
        <w:t xml:space="preserve"> район</w:t>
      </w:r>
      <w:r w:rsidR="00D36CDD">
        <w:rPr>
          <w:rFonts w:ascii="PT Astra Serif" w:hAnsi="PT Astra Serif"/>
          <w:color w:val="000000" w:themeColor="text1"/>
        </w:rPr>
        <w:t>а</w:t>
      </w:r>
      <w:r w:rsidRPr="0059604A">
        <w:rPr>
          <w:rFonts w:ascii="PT Astra Serif" w:hAnsi="PT Astra Serif"/>
          <w:color w:val="000000" w:themeColor="text1"/>
        </w:rPr>
        <w:t xml:space="preserve"> Ульяновской области </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szCs w:val="26"/>
        </w:rPr>
        <w:t>Отказать</w:t>
      </w:r>
      <w:r w:rsidRPr="0059604A">
        <w:rPr>
          <w:rFonts w:ascii="PT Astra Serif" w:hAnsi="PT Astra Serif"/>
          <w:color w:val="000000" w:themeColor="text1"/>
          <w:sz w:val="26"/>
          <w:szCs w:val="28"/>
        </w:rPr>
        <w:t xml:space="preserve"> </w:t>
      </w:r>
      <w:r w:rsidRPr="0059604A">
        <w:rPr>
          <w:rFonts w:ascii="PT Astra Serif" w:hAnsi="PT Astra Serif"/>
          <w:color w:val="000000" w:themeColor="text1"/>
          <w:szCs w:val="26"/>
        </w:rPr>
        <w:t>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color w:val="000000" w:themeColor="text1"/>
          <w:sz w:val="16"/>
          <w:szCs w:val="20"/>
        </w:rPr>
        <w:t xml:space="preserve">        </w:t>
      </w: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0"/>
        </w:rPr>
      </w:pPr>
      <w:r w:rsidRPr="0059604A">
        <w:rPr>
          <w:rFonts w:ascii="PT Astra Serif" w:hAnsi="PT Astra Serif"/>
          <w:color w:val="000000" w:themeColor="text1"/>
          <w:szCs w:val="20"/>
        </w:rPr>
        <w:t>в приобретении арендуемого</w:t>
      </w:r>
      <w:r w:rsidRPr="0059604A">
        <w:rPr>
          <w:rFonts w:ascii="PT Astra Serif" w:hAnsi="PT Astra Serif"/>
          <w:color w:val="000000" w:themeColor="text1"/>
        </w:rPr>
        <w:t xml:space="preserve"> имущества, находящегося в муниципальной собственности</w:t>
      </w:r>
      <w:r w:rsidRPr="0059604A">
        <w:rPr>
          <w:rFonts w:ascii="PT Astra Serif" w:hAnsi="PT Astra Serif"/>
          <w:color w:val="000000" w:themeColor="text1"/>
          <w:szCs w:val="20"/>
        </w:rPr>
        <w:t xml:space="preserve"> по следующим основаниям: 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pacing w:val="2"/>
          <w:sz w:val="16"/>
          <w:szCs w:val="20"/>
        </w:rPr>
        <w:t xml:space="preserve">                                                (указываются основания, предусмотренные подпунктом 2.8.2 пункта 2.8 административного регламента</w:t>
      </w:r>
      <w:r w:rsidRPr="0059604A">
        <w:rPr>
          <w:rFonts w:ascii="PT Astra Serif" w:hAnsi="PT Astra Serif"/>
          <w:i/>
          <w:color w:val="000000" w:themeColor="text1"/>
          <w:sz w:val="16"/>
          <w:szCs w:val="20"/>
        </w:rPr>
        <w:t>)</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D36CDD" w:rsidP="009707DC">
      <w:pPr>
        <w:spacing w:after="0" w:line="240" w:lineRule="auto"/>
        <w:jc w:val="both"/>
        <w:rPr>
          <w:rFonts w:ascii="PT Astra Serif" w:hAnsi="PT Astra Serif"/>
          <w:color w:val="000000" w:themeColor="text1"/>
          <w:sz w:val="28"/>
          <w:szCs w:val="28"/>
        </w:rPr>
      </w:pPr>
      <w:proofErr w:type="spellStart"/>
      <w:r>
        <w:rPr>
          <w:rFonts w:ascii="PT Astra Serif" w:hAnsi="PT Astra Serif"/>
          <w:bCs/>
          <w:color w:val="000000" w:themeColor="text1"/>
        </w:rPr>
        <w:t>Тушнинское</w:t>
      </w:r>
      <w:proofErr w:type="spellEnd"/>
      <w:r>
        <w:rPr>
          <w:rFonts w:ascii="PT Astra Serif" w:hAnsi="PT Astra Serif"/>
          <w:bCs/>
          <w:color w:val="000000" w:themeColor="text1"/>
        </w:rPr>
        <w:t xml:space="preserve"> сельское поселение</w:t>
      </w:r>
      <w:r w:rsidR="009707DC" w:rsidRPr="0059604A">
        <w:rPr>
          <w:rFonts w:ascii="PT Astra Serif" w:hAnsi="PT Astra Serif"/>
          <w:bCs/>
          <w:color w:val="000000" w:themeColor="text1"/>
          <w:sz w:val="16"/>
          <w:szCs w:val="16"/>
        </w:rPr>
        <w:t xml:space="preserve">                    </w:t>
      </w:r>
      <w:r w:rsidR="009707DC" w:rsidRPr="0059604A">
        <w:rPr>
          <w:rFonts w:ascii="PT Astra Serif" w:hAnsi="PT Astra Serif"/>
          <w:bCs/>
          <w:color w:val="000000" w:themeColor="text1"/>
        </w:rPr>
        <w:t xml:space="preserve">                  </w:t>
      </w:r>
      <w:r w:rsidR="009707DC"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hd w:val="clear" w:color="auto" w:fill="FFFFFF"/>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sectPr w:rsidR="00AF1A7A" w:rsidRPr="0059604A" w:rsidSect="005B7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F8" w:rsidRDefault="000637F8" w:rsidP="00FA6286">
      <w:pPr>
        <w:spacing w:after="0" w:line="240" w:lineRule="auto"/>
      </w:pPr>
      <w:r>
        <w:separator/>
      </w:r>
    </w:p>
  </w:endnote>
  <w:endnote w:type="continuationSeparator" w:id="0">
    <w:p w:rsidR="000637F8" w:rsidRDefault="000637F8" w:rsidP="00FA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F8" w:rsidRDefault="000637F8" w:rsidP="00FA6286">
      <w:pPr>
        <w:spacing w:after="0" w:line="240" w:lineRule="auto"/>
      </w:pPr>
      <w:r>
        <w:separator/>
      </w:r>
    </w:p>
  </w:footnote>
  <w:footnote w:type="continuationSeparator" w:id="0">
    <w:p w:rsidR="000637F8" w:rsidRDefault="000637F8" w:rsidP="00FA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A8" w:rsidRDefault="008D61A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61A8" w:rsidRDefault="008D61A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A8" w:rsidRPr="00F93E11" w:rsidRDefault="008D61A8">
    <w:pPr>
      <w:pStyle w:val="a6"/>
      <w:framePr w:wrap="around" w:vAnchor="text" w:hAnchor="margin" w:xAlign="center" w:y="1"/>
      <w:rPr>
        <w:rStyle w:val="a9"/>
        <w:lang w:val="ru-RU"/>
      </w:rPr>
    </w:pPr>
  </w:p>
  <w:p w:rsidR="008D61A8" w:rsidRDefault="008D61A8" w:rsidP="00F93E1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44C6AEA"/>
    <w:lvl w:ilvl="0" w:tplc="0BA4CF54">
      <w:numFmt w:val="decimal"/>
      <w:lvlText w:val=""/>
      <w:lvlJc w:val="left"/>
    </w:lvl>
    <w:lvl w:ilvl="1" w:tplc="718EAF56">
      <w:numFmt w:val="decimal"/>
      <w:lvlText w:val=""/>
      <w:lvlJc w:val="left"/>
    </w:lvl>
    <w:lvl w:ilvl="2" w:tplc="E5B2948A">
      <w:numFmt w:val="decimal"/>
      <w:lvlText w:val=""/>
      <w:lvlJc w:val="left"/>
    </w:lvl>
    <w:lvl w:ilvl="3" w:tplc="E6527830">
      <w:numFmt w:val="decimal"/>
      <w:lvlText w:val=""/>
      <w:lvlJc w:val="left"/>
    </w:lvl>
    <w:lvl w:ilvl="4" w:tplc="4B3E041A">
      <w:numFmt w:val="decimal"/>
      <w:lvlText w:val=""/>
      <w:lvlJc w:val="left"/>
    </w:lvl>
    <w:lvl w:ilvl="5" w:tplc="9D2E9D30">
      <w:numFmt w:val="decimal"/>
      <w:lvlText w:val=""/>
      <w:lvlJc w:val="left"/>
    </w:lvl>
    <w:lvl w:ilvl="6" w:tplc="ABA8B6A6">
      <w:numFmt w:val="decimal"/>
      <w:lvlText w:val=""/>
      <w:lvlJc w:val="left"/>
    </w:lvl>
    <w:lvl w:ilvl="7" w:tplc="7D466F9E">
      <w:numFmt w:val="decimal"/>
      <w:lvlText w:val=""/>
      <w:lvlJc w:val="left"/>
    </w:lvl>
    <w:lvl w:ilvl="8" w:tplc="9730B3E4">
      <w:numFmt w:val="decimal"/>
      <w:lvlText w:val=""/>
      <w:lvlJc w:val="left"/>
    </w:lvl>
  </w:abstractNum>
  <w:abstractNum w:abstractNumId="1" w15:restartNumberingAfterBreak="0">
    <w:nsid w:val="00000002"/>
    <w:multiLevelType w:val="multilevel"/>
    <w:tmpl w:val="000000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5C0810"/>
    <w:multiLevelType w:val="multilevel"/>
    <w:tmpl w:val="0D68B8AC"/>
    <w:lvl w:ilvl="0">
      <w:start w:val="1"/>
      <w:numFmt w:val="decimal"/>
      <w:lvlText w:val="%1."/>
      <w:lvlJc w:val="left"/>
      <w:pPr>
        <w:ind w:left="720" w:hanging="360"/>
      </w:pPr>
      <w:rPr>
        <w:rFonts w:cs="Times New Roman" w:hint="default"/>
      </w:rPr>
    </w:lvl>
    <w:lvl w:ilvl="1">
      <w:start w:val="3"/>
      <w:numFmt w:val="decimal"/>
      <w:isLgl/>
      <w:lvlText w:val="%1.%2."/>
      <w:lvlJc w:val="left"/>
      <w:pPr>
        <w:ind w:left="930" w:hanging="360"/>
      </w:pPr>
      <w:rPr>
        <w:rFonts w:cs="Times New Roman" w:hint="default"/>
        <w:b/>
      </w:rPr>
    </w:lvl>
    <w:lvl w:ilvl="2">
      <w:start w:val="1"/>
      <w:numFmt w:val="decimal"/>
      <w:isLgl/>
      <w:lvlText w:val="%1.%2.%3."/>
      <w:lvlJc w:val="left"/>
      <w:pPr>
        <w:ind w:left="1500" w:hanging="720"/>
      </w:pPr>
      <w:rPr>
        <w:rFonts w:cs="Times New Roman" w:hint="default"/>
        <w:b/>
      </w:rPr>
    </w:lvl>
    <w:lvl w:ilvl="3">
      <w:start w:val="1"/>
      <w:numFmt w:val="decimal"/>
      <w:isLgl/>
      <w:lvlText w:val="%1.%2.%3.%4."/>
      <w:lvlJc w:val="left"/>
      <w:pPr>
        <w:ind w:left="1710" w:hanging="720"/>
      </w:pPr>
      <w:rPr>
        <w:rFonts w:cs="Times New Roman" w:hint="default"/>
        <w:b/>
      </w:rPr>
    </w:lvl>
    <w:lvl w:ilvl="4">
      <w:start w:val="1"/>
      <w:numFmt w:val="decimal"/>
      <w:isLgl/>
      <w:lvlText w:val="%1.%2.%3.%4.%5."/>
      <w:lvlJc w:val="left"/>
      <w:pPr>
        <w:ind w:left="2280" w:hanging="1080"/>
      </w:pPr>
      <w:rPr>
        <w:rFonts w:cs="Times New Roman" w:hint="default"/>
        <w:b/>
      </w:rPr>
    </w:lvl>
    <w:lvl w:ilvl="5">
      <w:start w:val="1"/>
      <w:numFmt w:val="decimal"/>
      <w:isLgl/>
      <w:lvlText w:val="%1.%2.%3.%4.%5.%6."/>
      <w:lvlJc w:val="left"/>
      <w:pPr>
        <w:ind w:left="2490" w:hanging="1080"/>
      </w:pPr>
      <w:rPr>
        <w:rFonts w:cs="Times New Roman" w:hint="default"/>
        <w:b/>
      </w:rPr>
    </w:lvl>
    <w:lvl w:ilvl="6">
      <w:start w:val="1"/>
      <w:numFmt w:val="decimal"/>
      <w:isLgl/>
      <w:lvlText w:val="%1.%2.%3.%4.%5.%6.%7."/>
      <w:lvlJc w:val="left"/>
      <w:pPr>
        <w:ind w:left="3060" w:hanging="1440"/>
      </w:pPr>
      <w:rPr>
        <w:rFonts w:cs="Times New Roman" w:hint="default"/>
        <w:b/>
      </w:rPr>
    </w:lvl>
    <w:lvl w:ilvl="7">
      <w:start w:val="1"/>
      <w:numFmt w:val="decimal"/>
      <w:isLgl/>
      <w:lvlText w:val="%1.%2.%3.%4.%5.%6.%7.%8."/>
      <w:lvlJc w:val="left"/>
      <w:pPr>
        <w:ind w:left="3270" w:hanging="1440"/>
      </w:pPr>
      <w:rPr>
        <w:rFonts w:cs="Times New Roman" w:hint="default"/>
        <w:b/>
      </w:rPr>
    </w:lvl>
    <w:lvl w:ilvl="8">
      <w:start w:val="1"/>
      <w:numFmt w:val="decimal"/>
      <w:isLgl/>
      <w:lvlText w:val="%1.%2.%3.%4.%5.%6.%7.%8.%9."/>
      <w:lvlJc w:val="left"/>
      <w:pPr>
        <w:ind w:left="3840" w:hanging="1800"/>
      </w:pPr>
      <w:rPr>
        <w:rFonts w:cs="Times New Roman" w:hint="default"/>
        <w:b/>
      </w:rPr>
    </w:lvl>
  </w:abstractNum>
  <w:abstractNum w:abstractNumId="5" w15:restartNumberingAfterBreak="0">
    <w:nsid w:val="58005042"/>
    <w:multiLevelType w:val="hybridMultilevel"/>
    <w:tmpl w:val="65DC357A"/>
    <w:lvl w:ilvl="0" w:tplc="D14E39B2">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15:restartNumberingAfterBreak="0">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F"/>
    <w:rsid w:val="000637F8"/>
    <w:rsid w:val="00064F57"/>
    <w:rsid w:val="001648ED"/>
    <w:rsid w:val="001A1322"/>
    <w:rsid w:val="001B0A2F"/>
    <w:rsid w:val="0022660E"/>
    <w:rsid w:val="003828E7"/>
    <w:rsid w:val="004E4C30"/>
    <w:rsid w:val="00583C6F"/>
    <w:rsid w:val="0059604A"/>
    <w:rsid w:val="005B755E"/>
    <w:rsid w:val="005D34E5"/>
    <w:rsid w:val="005E44F4"/>
    <w:rsid w:val="00675ACE"/>
    <w:rsid w:val="007026A3"/>
    <w:rsid w:val="0074396E"/>
    <w:rsid w:val="00750C76"/>
    <w:rsid w:val="00773586"/>
    <w:rsid w:val="00776A9F"/>
    <w:rsid w:val="007B1841"/>
    <w:rsid w:val="007F221C"/>
    <w:rsid w:val="0089756F"/>
    <w:rsid w:val="008C67A7"/>
    <w:rsid w:val="008D45B4"/>
    <w:rsid w:val="008D61A8"/>
    <w:rsid w:val="009707DC"/>
    <w:rsid w:val="00A52D44"/>
    <w:rsid w:val="00AF1A7A"/>
    <w:rsid w:val="00B46184"/>
    <w:rsid w:val="00B5312E"/>
    <w:rsid w:val="00BA073B"/>
    <w:rsid w:val="00C06848"/>
    <w:rsid w:val="00C1635C"/>
    <w:rsid w:val="00C368E8"/>
    <w:rsid w:val="00C9467B"/>
    <w:rsid w:val="00CC4C88"/>
    <w:rsid w:val="00D36CDD"/>
    <w:rsid w:val="00D510A4"/>
    <w:rsid w:val="00D523FF"/>
    <w:rsid w:val="00D80404"/>
    <w:rsid w:val="00D9344B"/>
    <w:rsid w:val="00DB68AE"/>
    <w:rsid w:val="00DD5F8A"/>
    <w:rsid w:val="00EC72E3"/>
    <w:rsid w:val="00F03C50"/>
    <w:rsid w:val="00F93E11"/>
    <w:rsid w:val="00FA6286"/>
    <w:rsid w:val="00FE5D70"/>
    <w:rsid w:val="00FF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CA89"/>
  <w15:docId w15:val="{4640D9F6-CD75-4E83-9FA0-906B82DE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5E"/>
  </w:style>
  <w:style w:type="paragraph" w:styleId="1">
    <w:name w:val="heading 1"/>
    <w:basedOn w:val="a"/>
    <w:next w:val="a"/>
    <w:link w:val="10"/>
    <w:qFormat/>
    <w:rsid w:val="009707DC"/>
    <w:pPr>
      <w:keepNext/>
      <w:autoSpaceDE w:val="0"/>
      <w:autoSpaceDN w:val="0"/>
      <w:adjustRightInd w:val="0"/>
      <w:spacing w:after="0" w:line="360" w:lineRule="auto"/>
      <w:jc w:val="both"/>
      <w:outlineLvl w:val="0"/>
    </w:pPr>
    <w:rPr>
      <w:rFonts w:ascii="Times New Roman" w:eastAsia="Times New Roman" w:hAnsi="Times New Roman" w:cs="PT Astra Serif"/>
      <w:sz w:val="26"/>
      <w:szCs w:val="26"/>
    </w:rPr>
  </w:style>
  <w:style w:type="paragraph" w:styleId="2">
    <w:name w:val="heading 2"/>
    <w:basedOn w:val="a"/>
    <w:next w:val="a"/>
    <w:link w:val="20"/>
    <w:qFormat/>
    <w:rsid w:val="009707D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9707DC"/>
    <w:pPr>
      <w:keepNext/>
      <w:numPr>
        <w:ilvl w:val="2"/>
        <w:numId w:val="3"/>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707DC"/>
    <w:pPr>
      <w:keepNext/>
      <w:numPr>
        <w:ilvl w:val="3"/>
        <w:numId w:val="3"/>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707DC"/>
    <w:pPr>
      <w:numPr>
        <w:ilvl w:val="4"/>
        <w:numId w:val="3"/>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707DC"/>
    <w:pPr>
      <w:keepNext/>
      <w:numPr>
        <w:ilvl w:val="5"/>
        <w:numId w:val="3"/>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9707DC"/>
    <w:pPr>
      <w:keepNext/>
      <w:numPr>
        <w:ilvl w:val="6"/>
        <w:numId w:val="3"/>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9707DC"/>
    <w:pPr>
      <w:numPr>
        <w:ilvl w:val="7"/>
        <w:numId w:val="3"/>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707DC"/>
    <w:pPr>
      <w:numPr>
        <w:ilvl w:val="8"/>
        <w:numId w:val="3"/>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rsid w:val="009707DC"/>
    <w:rPr>
      <w:rFonts w:ascii="Times New Roman" w:eastAsia="Times New Roman" w:hAnsi="Times New Roman" w:cs="PT Astra Serif"/>
      <w:sz w:val="26"/>
      <w:szCs w:val="26"/>
    </w:rPr>
  </w:style>
  <w:style w:type="character" w:customStyle="1" w:styleId="20">
    <w:name w:val="Заголовок 2 Знак"/>
    <w:basedOn w:val="a0"/>
    <w:link w:val="2"/>
    <w:rsid w:val="009707DC"/>
    <w:rPr>
      <w:rFonts w:ascii="Cambria" w:eastAsia="Times New Roman" w:hAnsi="Cambria" w:cs="Cambria"/>
      <w:b/>
      <w:bCs/>
      <w:color w:val="4F81BD"/>
      <w:sz w:val="26"/>
      <w:szCs w:val="26"/>
    </w:rPr>
  </w:style>
  <w:style w:type="character" w:customStyle="1" w:styleId="30">
    <w:name w:val="Заголовок 3 Знак"/>
    <w:basedOn w:val="a0"/>
    <w:link w:val="3"/>
    <w:rsid w:val="009707DC"/>
    <w:rPr>
      <w:rFonts w:ascii="Arial" w:eastAsia="Times New Roman" w:hAnsi="Arial" w:cs="Times New Roman"/>
      <w:b/>
      <w:bCs/>
      <w:sz w:val="26"/>
      <w:szCs w:val="26"/>
    </w:rPr>
  </w:style>
  <w:style w:type="character" w:customStyle="1" w:styleId="40">
    <w:name w:val="Заголовок 4 Знак"/>
    <w:basedOn w:val="a0"/>
    <w:link w:val="4"/>
    <w:rsid w:val="009707DC"/>
    <w:rPr>
      <w:rFonts w:ascii="Times New Roman" w:eastAsia="Times New Roman" w:hAnsi="Times New Roman" w:cs="Times New Roman"/>
      <w:b/>
      <w:bCs/>
      <w:sz w:val="28"/>
      <w:szCs w:val="28"/>
    </w:rPr>
  </w:style>
  <w:style w:type="character" w:customStyle="1" w:styleId="50">
    <w:name w:val="Заголовок 5 Знак"/>
    <w:basedOn w:val="a0"/>
    <w:link w:val="5"/>
    <w:rsid w:val="009707D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707DC"/>
    <w:rPr>
      <w:rFonts w:ascii="Times New Roman" w:eastAsia="Times New Roman" w:hAnsi="Times New Roman" w:cs="Times New Roman"/>
      <w:b/>
      <w:bCs/>
      <w:sz w:val="26"/>
      <w:szCs w:val="26"/>
    </w:rPr>
  </w:style>
  <w:style w:type="character" w:customStyle="1" w:styleId="70">
    <w:name w:val="Заголовок 7 Знак"/>
    <w:basedOn w:val="a0"/>
    <w:link w:val="7"/>
    <w:rsid w:val="009707D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9707DC"/>
    <w:rPr>
      <w:rFonts w:ascii="Times New Roman" w:eastAsia="Times New Roman" w:hAnsi="Times New Roman" w:cs="Times New Roman"/>
      <w:i/>
      <w:iCs/>
      <w:sz w:val="24"/>
      <w:szCs w:val="24"/>
    </w:rPr>
  </w:style>
  <w:style w:type="character" w:customStyle="1" w:styleId="90">
    <w:name w:val="Заголовок 9 Знак"/>
    <w:basedOn w:val="a0"/>
    <w:link w:val="9"/>
    <w:rsid w:val="009707DC"/>
    <w:rPr>
      <w:rFonts w:ascii="Arial" w:eastAsia="Times New Roman" w:hAnsi="Arial" w:cs="Times New Roman"/>
    </w:rPr>
  </w:style>
  <w:style w:type="paragraph" w:styleId="a4">
    <w:name w:val="List Paragraph"/>
    <w:basedOn w:val="a"/>
    <w:uiPriority w:val="34"/>
    <w:qFormat/>
    <w:rsid w:val="009707DC"/>
    <w:pPr>
      <w:ind w:left="720"/>
      <w:contextualSpacing/>
    </w:pPr>
    <w:rPr>
      <w:rFonts w:ascii="Calibri" w:eastAsia="Calibri" w:hAnsi="Calibri" w:cs="Times New Roman"/>
      <w:lang w:eastAsia="en-US"/>
    </w:rPr>
  </w:style>
  <w:style w:type="character" w:customStyle="1" w:styleId="a5">
    <w:name w:val="Верхний колонтитул Знак"/>
    <w:link w:val="a6"/>
    <w:locked/>
    <w:rsid w:val="009707DC"/>
    <w:rPr>
      <w:rFonts w:ascii="Times New Roman" w:eastAsia="Times New Roman" w:hAnsi="Times New Roman" w:cs="PT Astra Serif"/>
      <w:sz w:val="20"/>
      <w:szCs w:val="20"/>
    </w:rPr>
  </w:style>
  <w:style w:type="paragraph" w:styleId="a6">
    <w:name w:val="header"/>
    <w:basedOn w:val="a"/>
    <w:link w:val="a5"/>
    <w:rsid w:val="009707DC"/>
    <w:pPr>
      <w:tabs>
        <w:tab w:val="center" w:pos="4677"/>
        <w:tab w:val="right" w:pos="9355"/>
      </w:tabs>
      <w:autoSpaceDE w:val="0"/>
      <w:autoSpaceDN w:val="0"/>
      <w:adjustRightInd w:val="0"/>
      <w:spacing w:after="0" w:line="240" w:lineRule="auto"/>
    </w:pPr>
    <w:rPr>
      <w:rFonts w:ascii="Times New Roman" w:eastAsia="Times New Roman" w:hAnsi="Times New Roman" w:cs="PT Astra Serif"/>
      <w:sz w:val="20"/>
      <w:szCs w:val="20"/>
    </w:rPr>
  </w:style>
  <w:style w:type="character" w:customStyle="1" w:styleId="11">
    <w:name w:val="Верхний колонтитул Знак1"/>
    <w:basedOn w:val="a0"/>
    <w:uiPriority w:val="99"/>
    <w:semiHidden/>
    <w:rsid w:val="009707DC"/>
  </w:style>
  <w:style w:type="character" w:customStyle="1" w:styleId="a7">
    <w:name w:val="Основной текст Знак"/>
    <w:link w:val="a8"/>
    <w:locked/>
    <w:rsid w:val="009707DC"/>
    <w:rPr>
      <w:rFonts w:ascii="Times New Roman" w:eastAsia="Times New Roman" w:hAnsi="Times New Roman" w:cs="PT Astra Serif"/>
      <w:sz w:val="20"/>
      <w:szCs w:val="20"/>
    </w:rPr>
  </w:style>
  <w:style w:type="paragraph" w:styleId="a8">
    <w:name w:val="Body Text"/>
    <w:basedOn w:val="a"/>
    <w:link w:val="a7"/>
    <w:rsid w:val="009707DC"/>
    <w:pPr>
      <w:autoSpaceDE w:val="0"/>
      <w:autoSpaceDN w:val="0"/>
      <w:adjustRightInd w:val="0"/>
      <w:spacing w:after="120" w:line="240" w:lineRule="auto"/>
    </w:pPr>
    <w:rPr>
      <w:rFonts w:ascii="Times New Roman" w:eastAsia="Times New Roman" w:hAnsi="Times New Roman" w:cs="PT Astra Serif"/>
      <w:sz w:val="20"/>
      <w:szCs w:val="20"/>
    </w:rPr>
  </w:style>
  <w:style w:type="character" w:customStyle="1" w:styleId="12">
    <w:name w:val="Основной текст Знак1"/>
    <w:basedOn w:val="a0"/>
    <w:uiPriority w:val="99"/>
    <w:semiHidden/>
    <w:rsid w:val="009707DC"/>
  </w:style>
  <w:style w:type="character" w:styleId="a9">
    <w:name w:val="page number"/>
    <w:basedOn w:val="a0"/>
    <w:link w:val="aa"/>
    <w:rsid w:val="009707DC"/>
    <w:rPr>
      <w:rFonts w:ascii="Tahoma" w:hAnsi="Tahoma" w:cs="Times New Roman"/>
      <w:lang w:val="en-US" w:eastAsia="en-US"/>
    </w:rPr>
  </w:style>
  <w:style w:type="character" w:customStyle="1" w:styleId="ab">
    <w:name w:val="Текст выноски Знак"/>
    <w:link w:val="ac"/>
    <w:semiHidden/>
    <w:locked/>
    <w:rsid w:val="009707DC"/>
    <w:rPr>
      <w:rFonts w:ascii="Tahoma" w:hAnsi="Tahoma" w:cs="Tahoma"/>
      <w:sz w:val="16"/>
      <w:szCs w:val="16"/>
    </w:rPr>
  </w:style>
  <w:style w:type="paragraph" w:styleId="ac">
    <w:name w:val="Balloon Text"/>
    <w:basedOn w:val="a"/>
    <w:link w:val="ab"/>
    <w:semiHidden/>
    <w:rsid w:val="009707DC"/>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9707DC"/>
    <w:rPr>
      <w:rFonts w:ascii="Tahoma" w:hAnsi="Tahoma" w:cs="Tahoma"/>
      <w:sz w:val="16"/>
      <w:szCs w:val="16"/>
    </w:rPr>
  </w:style>
  <w:style w:type="paragraph" w:customStyle="1" w:styleId="aa">
    <w:name w:val="Абзац списка Знак"/>
    <w:basedOn w:val="a"/>
    <w:link w:val="a9"/>
    <w:rsid w:val="009707DC"/>
    <w:pPr>
      <w:spacing w:before="100" w:beforeAutospacing="1" w:after="100" w:afterAutospacing="1" w:line="240" w:lineRule="auto"/>
    </w:pPr>
    <w:rPr>
      <w:rFonts w:ascii="Tahoma" w:hAnsi="Tahoma" w:cs="Times New Roman"/>
      <w:lang w:val="en-US" w:eastAsia="en-US"/>
    </w:rPr>
  </w:style>
  <w:style w:type="paragraph" w:customStyle="1" w:styleId="punct">
    <w:name w:val="punct"/>
    <w:basedOn w:val="a"/>
    <w:rsid w:val="009707DC"/>
    <w:pPr>
      <w:autoSpaceDE w:val="0"/>
      <w:autoSpaceDN w:val="0"/>
      <w:adjustRightInd w:val="0"/>
      <w:spacing w:after="0" w:line="360" w:lineRule="auto"/>
      <w:jc w:val="both"/>
    </w:pPr>
    <w:rPr>
      <w:rFonts w:ascii="Times New Roman" w:eastAsia="Times New Roman" w:hAnsi="Times New Roman" w:cs="PT Astra Serif"/>
      <w:sz w:val="26"/>
      <w:szCs w:val="26"/>
    </w:rPr>
  </w:style>
  <w:style w:type="paragraph" w:customStyle="1" w:styleId="subpunct">
    <w:name w:val="subpunct"/>
    <w:basedOn w:val="a"/>
    <w:rsid w:val="009707D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extBoldCenter">
    <w:name w:val="TextBoldCenter"/>
    <w:basedOn w:val="a"/>
    <w:rsid w:val="009707DC"/>
    <w:pPr>
      <w:autoSpaceDE w:val="0"/>
      <w:autoSpaceDN w:val="0"/>
      <w:adjustRightInd w:val="0"/>
      <w:spacing w:before="283" w:after="0" w:line="240" w:lineRule="auto"/>
      <w:jc w:val="center"/>
    </w:pPr>
    <w:rPr>
      <w:rFonts w:ascii="Times New Roman" w:eastAsia="Times New Roman" w:hAnsi="Times New Roman" w:cs="PT Astra Serif"/>
      <w:b/>
      <w:bCs/>
      <w:sz w:val="26"/>
      <w:szCs w:val="26"/>
    </w:rPr>
  </w:style>
  <w:style w:type="paragraph" w:customStyle="1" w:styleId="ConsPlusNormal">
    <w:name w:val="ConsPlusNormal"/>
    <w:link w:val="ConsPlusNormal0"/>
    <w:rsid w:val="009707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07DC"/>
    <w:pPr>
      <w:widowControl w:val="0"/>
      <w:autoSpaceDE w:val="0"/>
      <w:autoSpaceDN w:val="0"/>
      <w:spacing w:after="0" w:line="240" w:lineRule="auto"/>
    </w:pPr>
    <w:rPr>
      <w:rFonts w:ascii="Calibri" w:eastAsia="Times New Roman" w:hAnsi="Calibri" w:cs="Calibri"/>
      <w:b/>
      <w:szCs w:val="20"/>
    </w:rPr>
  </w:style>
  <w:style w:type="paragraph" w:customStyle="1" w:styleId="ad">
    <w:name w:val="Знак Знак"/>
    <w:basedOn w:val="a"/>
    <w:rsid w:val="009707DC"/>
    <w:pPr>
      <w:spacing w:after="160" w:line="240" w:lineRule="exact"/>
    </w:pPr>
    <w:rPr>
      <w:rFonts w:ascii="Verdana" w:eastAsia="Times New Roman" w:hAnsi="Verdana" w:cs="Verdana"/>
      <w:sz w:val="20"/>
      <w:szCs w:val="20"/>
      <w:lang w:val="en-US" w:eastAsia="en-US"/>
    </w:rPr>
  </w:style>
  <w:style w:type="table" w:styleId="ae">
    <w:name w:val="Table Grid"/>
    <w:basedOn w:val="a1"/>
    <w:uiPriority w:val="59"/>
    <w:rsid w:val="009707DC"/>
    <w:pPr>
      <w:spacing w:after="0" w:line="240" w:lineRule="auto"/>
    </w:pPr>
    <w:rPr>
      <w:rFonts w:ascii="Times New Roman" w:eastAsia="Times New Roman" w:hAnsi="Times New Roman" w:cs="PT Astra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asTxt">
    <w:name w:val="TextBasTxt"/>
    <w:basedOn w:val="a"/>
    <w:rsid w:val="009707D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customStyle="1" w:styleId="14">
    <w:name w:val="Абзац списка1"/>
    <w:basedOn w:val="a"/>
    <w:qFormat/>
    <w:rsid w:val="009707DC"/>
    <w:pPr>
      <w:spacing w:after="0" w:line="240" w:lineRule="auto"/>
      <w:ind w:left="720"/>
    </w:pPr>
    <w:rPr>
      <w:rFonts w:ascii="Times New Roman" w:eastAsia="Times New Roman" w:hAnsi="Times New Roman" w:cs="Times New Roman"/>
      <w:sz w:val="24"/>
      <w:szCs w:val="24"/>
    </w:rPr>
  </w:style>
  <w:style w:type="paragraph" w:styleId="af">
    <w:name w:val="footnote text"/>
    <w:basedOn w:val="a"/>
    <w:link w:val="af0"/>
    <w:rsid w:val="009707D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9707DC"/>
    <w:rPr>
      <w:rFonts w:ascii="Times New Roman" w:eastAsia="Times New Roman" w:hAnsi="Times New Roman" w:cs="Times New Roman"/>
      <w:sz w:val="20"/>
      <w:szCs w:val="20"/>
    </w:rPr>
  </w:style>
  <w:style w:type="character" w:styleId="af1">
    <w:name w:val="footnote reference"/>
    <w:semiHidden/>
    <w:rsid w:val="009707DC"/>
    <w:rPr>
      <w:vertAlign w:val="superscript"/>
    </w:rPr>
  </w:style>
  <w:style w:type="paragraph" w:customStyle="1" w:styleId="s35">
    <w:name w:val="s_35"/>
    <w:basedOn w:val="a"/>
    <w:rsid w:val="009707DC"/>
    <w:pPr>
      <w:spacing w:after="0" w:line="240" w:lineRule="auto"/>
      <w:jc w:val="center"/>
    </w:pPr>
    <w:rPr>
      <w:rFonts w:ascii="Times New Roman" w:eastAsia="Times New Roman" w:hAnsi="Times New Roman" w:cs="Times New Roman"/>
      <w:b/>
      <w:bCs/>
      <w:color w:val="000080"/>
      <w:sz w:val="21"/>
      <w:szCs w:val="21"/>
    </w:rPr>
  </w:style>
  <w:style w:type="character" w:customStyle="1" w:styleId="ConsPlusNormal0">
    <w:name w:val="ConsPlusNormal Знак"/>
    <w:link w:val="ConsPlusNormal"/>
    <w:locked/>
    <w:rsid w:val="009707DC"/>
    <w:rPr>
      <w:rFonts w:ascii="Arial" w:eastAsia="Times New Roman" w:hAnsi="Arial" w:cs="Arial"/>
      <w:sz w:val="20"/>
      <w:szCs w:val="20"/>
    </w:rPr>
  </w:style>
  <w:style w:type="paragraph" w:customStyle="1" w:styleId="ConsPlusNonformat">
    <w:name w:val="ConsPlusNonformat"/>
    <w:uiPriority w:val="99"/>
    <w:rsid w:val="009707D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uiPriority w:val="99"/>
    <w:rsid w:val="009707DC"/>
  </w:style>
  <w:style w:type="character" w:customStyle="1" w:styleId="af2">
    <w:name w:val="Символ сноски"/>
    <w:qFormat/>
    <w:rsid w:val="009707DC"/>
  </w:style>
  <w:style w:type="paragraph" w:styleId="af3">
    <w:name w:val="footer"/>
    <w:basedOn w:val="a"/>
    <w:link w:val="af4"/>
    <w:uiPriority w:val="99"/>
    <w:semiHidden/>
    <w:unhideWhenUsed/>
    <w:rsid w:val="00F93E1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9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6FDB927090829E6EACDC7B4E462950798C146550F63BC748BA8F756F087240416163964FD642F585174A18DJ9s2F" TargetMode="External"/><Relationship Id="rId13" Type="http://schemas.openxmlformats.org/officeDocument/2006/relationships/hyperlink" Target="consultantplus://offline/ref=20DED410E6C580ADCC58421815E9A20E2851E484DAEB769F00EC8A0111F377C25A04964E3C661D7FB0F5BD613B26036FF86B3F623E73928DqAwDG" TargetMode="External"/><Relationship Id="rId18" Type="http://schemas.openxmlformats.org/officeDocument/2006/relationships/hyperlink" Target="consultantplus://offline/ref=20DED410E6C580ADCC58421815E9A20E2851E484DAEB769F00EC8A0111F377C25A04964E3C661C7CB0F5BD613B26036FF86B3F623E73928DqAwDG" TargetMode="External"/><Relationship Id="rId26" Type="http://schemas.openxmlformats.org/officeDocument/2006/relationships/hyperlink" Target="consultantplus://offline/ref=6E2E1E5B6CD8C2CEE41854D74FF8F4ED610949834771A241E746C3564D338C490E2D452B768DA9D16F6754F8E1343BCEEB9FD6741B5FD628A54EEB48a2E" TargetMode="External"/><Relationship Id="rId3" Type="http://schemas.openxmlformats.org/officeDocument/2006/relationships/settings" Target="settings.xml"/><Relationship Id="rId21" Type="http://schemas.openxmlformats.org/officeDocument/2006/relationships/hyperlink" Target="consultantplus://offline/ref=63F4991E5796172EF37C69310F0A50634655B308082A071076118C0C8898CBF8E6F28002E778C49D583742FDC33015265FCDABAE1DFE3029835ED8i3V7E" TargetMode="External"/><Relationship Id="rId34" Type="http://schemas.openxmlformats.org/officeDocument/2006/relationships/header" Target="header1.xml"/><Relationship Id="rId7" Type="http://schemas.openxmlformats.org/officeDocument/2006/relationships/hyperlink" Target="consultantplus://offline/ref=9486FDB927090829E6EACDC7B4E46295079EC347510763BC748BA8F756F087240416163964FD642F585174A18DJ9s2F"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20DED410E6C580ADCC58421815E9A20E2851E484DAEB769F00EC8A0111F377C25A04964E3C661D7FB0F5BD613B26036FF86B3F623E73928DqAwDG" TargetMode="External"/><Relationship Id="rId25" Type="http://schemas.openxmlformats.org/officeDocument/2006/relationships/hyperlink" Target="consultantplus://offline/ref=6E2E1E5B6CD8C2CEE41854D74FF8F4ED610949834771A241E746C3564D338C490E2D452B768DA9D16F6655FAE1343BCEEB9FD6741B5FD628A54EEB48a2E" TargetMode="External"/><Relationship Id="rId33"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tyles" Target="styles.xml"/><Relationship Id="rId16" Type="http://schemas.openxmlformats.org/officeDocument/2006/relationships/hyperlink" Target="consultantplus://offline/ref=20DED410E6C580ADCC58421815E9A20E2851E484DAEB769F00EC8A0111F377C25A04964D3A6D482EFCABE432766D0F6CEF773E61q2w3G" TargetMode="External"/><Relationship Id="rId20" Type="http://schemas.openxmlformats.org/officeDocument/2006/relationships/hyperlink" Target="consultantplus://offline/ref=63F4991E5796172EF37C69310F0A50634655B308082A071076118C0C8898CBF8E6F28002E778C49D58374EFEC33015265FCDABAE1DFE3029835ED8i3V7E" TargetMode="External"/><Relationship Id="rId29" Type="http://schemas.openxmlformats.org/officeDocument/2006/relationships/hyperlink" Target="consultantplus://offline/ref=6E2E1E5B6CD8C2CEE41854D74FF8F4ED610949834771A241E746C3564D338C490E2D452B768DA9D16F6453F9E1343BCEEB9FD6741B5FD628A54EEB48a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shninskoe-r73.gosweb.gosuslugi.ru/" TargetMode="External"/><Relationship Id="rId24" Type="http://schemas.openxmlformats.org/officeDocument/2006/relationships/hyperlink" Target="consultantplus://offline/ref=7BDA64F00FF051DBD7221D0993A196AE5A049205FC46A5D4AE4AC69440618DB457358D3D912195B2338CB90E65B67C7F0B32FF78C1A6B2D0B789F8u7Y7E" TargetMode="External"/><Relationship Id="rId32" Type="http://schemas.openxmlformats.org/officeDocument/2006/relationships/hyperlink" Target="consultantplus://offline/ref=1595D0A11C5B705FB641D253C04C03436770A39A28B725F9BD00B4B8791A6312456EDE4E3F076D6937831BFC6D293917CA61D2444610E29566563978j3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DED410E6C580ADCC58421815E9A20E2851E484DAEB769F00EC8A0111F377C25A04964E3C661C77B0F5BD613B26036FF86B3F623E73928DqAwDG" TargetMode="External"/><Relationship Id="rId23" Type="http://schemas.openxmlformats.org/officeDocument/2006/relationships/hyperlink" Target="consultantplus://offline/ref=7BDA64F00FF051DBD722030485CDCAA7560ACF0BFE4DAD82F1159DC9176887E3107AD47CD52F9FE662C8E9056FEB333A5C21FC71DDuAY4E" TargetMode="External"/><Relationship Id="rId28" Type="http://schemas.openxmlformats.org/officeDocument/2006/relationships/hyperlink" Target="consultantplus://offline/ref=6E2E1E5B6CD8C2CEE41854D74FF8F4ED610949834771A241E746C3564D338C490E2D452B768DA9D16F6754F8E1343BCEEB9FD6741B5FD628A54EEB48a2E" TargetMode="External"/><Relationship Id="rId36" Type="http://schemas.openxmlformats.org/officeDocument/2006/relationships/fontTable" Target="fontTable.xml"/><Relationship Id="rId10" Type="http://schemas.openxmlformats.org/officeDocument/2006/relationships/hyperlink" Target="http://base.garant.ru/32116892/" TargetMode="External"/><Relationship Id="rId19" Type="http://schemas.openxmlformats.org/officeDocument/2006/relationships/hyperlink" Target="consultantplus://offline/ref=20DED410E6C580ADCC58421815E9A20E2851E484DAEB769F00EC8A0111F377C25A04964E3C661C7EB8F5BD613B26036FF86B3F623E73928DqAwDG" TargetMode="External"/><Relationship Id="rId31" Type="http://schemas.openxmlformats.org/officeDocument/2006/relationships/hyperlink" Target="consultantplus://offline/ref=7931A473E08CCBEAE8A7A2BE1E32DF1001B0B525BF68D323F697B6620EFA33A9684FF9CE6AEFB6BFC1275FC2E5b4e9E" TargetMode="External"/><Relationship Id="rId4" Type="http://schemas.openxmlformats.org/officeDocument/2006/relationships/webSettings" Target="webSettings.xml"/><Relationship Id="rId9" Type="http://schemas.openxmlformats.org/officeDocument/2006/relationships/hyperlink" Target="consultantplus://offline/ref=9486FDB927090829E6EACDC7B4E462950798C144500663BC748BA8F756F087240416163964FD642F585174A18DJ9s2F" TargetMode="External"/><Relationship Id="rId14" Type="http://schemas.openxmlformats.org/officeDocument/2006/relationships/hyperlink" Target="consultantplus://offline/ref=20DED410E6C580ADCC58421815E9A20E2851E484DAEB769F00EC8A0111F377C25A04964E3C661D7FB0F5BD613B26036FF86B3F623E73928DqAwDG" TargetMode="External"/><Relationship Id="rId22" Type="http://schemas.openxmlformats.org/officeDocument/2006/relationships/hyperlink" Target="consultantplus://offline/ref=7BDA64F00FF051DBD722030485CDCAA7560ACE0FF84AAD82F1159DC9176887E3107AD476D72D9FE662C8E9056FEB333A5C21FC71DDuAY4E" TargetMode="External"/><Relationship Id="rId27" Type="http://schemas.openxmlformats.org/officeDocument/2006/relationships/hyperlink" Target="consultantplus://offline/ref=6E2E1E5B6CD8C2CEE41854D74FF8F4ED610949834771A241E746C3564D338C490E2D452B768DA9D16F6453F9E1343BCEEB9FD6741B5FD628A54EEB48a2E" TargetMode="External"/><Relationship Id="rId30" Type="http://schemas.openxmlformats.org/officeDocument/2006/relationships/hyperlink" Target="consultantplus://offline/ref=2AED413EEAEE1A374E62D2B8C4D5699D306879CE4DECE9B13A18FC37CBEC65CC1B6001A1E6950F730428AE5C74D01091912E0C42A688C6e2E"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13794</Words>
  <Characters>78630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2024-05-22T05:44:00Z</cp:lastPrinted>
  <dcterms:created xsi:type="dcterms:W3CDTF">2025-03-19T06:03:00Z</dcterms:created>
  <dcterms:modified xsi:type="dcterms:W3CDTF">2025-03-19T06:03:00Z</dcterms:modified>
</cp:coreProperties>
</file>