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EF" w:rsidRPr="006C4B6F" w:rsidRDefault="00B00223" w:rsidP="005733EF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733EF">
        <w:rPr>
          <w:rFonts w:ascii="PT Astra Serif" w:eastAsia="Times New Roman" w:hAnsi="PT Astra Serif" w:cs="Arial"/>
          <w:b/>
          <w:bCs/>
          <w:kern w:val="0"/>
          <w:lang w:eastAsia="ru-RU"/>
        </w:rPr>
        <w:t> </w:t>
      </w:r>
      <w:r w:rsidR="005733EF" w:rsidRPr="006C4B6F">
        <w:rPr>
          <w:rFonts w:ascii="PT Astra Serif" w:hAnsi="PT Astra Serif" w:cs="Times New Roman"/>
          <w:b/>
          <w:bCs/>
          <w:sz w:val="28"/>
          <w:szCs w:val="28"/>
        </w:rPr>
        <w:t>РЕШЕНИЕ</w:t>
      </w:r>
    </w:p>
    <w:p w:rsidR="005733EF" w:rsidRPr="006C4B6F" w:rsidRDefault="005733EF" w:rsidP="005733EF">
      <w:pPr>
        <w:jc w:val="center"/>
        <w:rPr>
          <w:rFonts w:ascii="PT Astra Serif" w:hAnsi="PT Astra Serif" w:cs="Times New Roman"/>
          <w:sz w:val="28"/>
          <w:szCs w:val="28"/>
        </w:rPr>
      </w:pPr>
      <w:r w:rsidRPr="006C4B6F">
        <w:rPr>
          <w:rFonts w:ascii="PT Astra Serif" w:hAnsi="PT Astra Serif" w:cs="Times New Roman"/>
          <w:b/>
          <w:bCs/>
          <w:sz w:val="28"/>
          <w:szCs w:val="28"/>
        </w:rPr>
        <w:t>СОВЕТА ДЕПУТАТОВ МУНИЦИПАЛЬНОГО ОБРАЗОВАНИЯ ТУШНИНСКОЕ СЕЛЬСКОЕ ПОСЕЛЕНИЕ СЕНГИЛЕЕВСКОГО РАЙОНА УЛЬЯНОВСКОЙ ОБЛАСТИ  ЧЕТВЕРТОГО СОЗЫВА, ПРИНЯТОЕ НА  СОРОКОВОМ  ЗАСЕДАНИИ</w:t>
      </w:r>
    </w:p>
    <w:p w:rsidR="005733EF" w:rsidRPr="006C4B6F" w:rsidRDefault="005733EF" w:rsidP="005733EF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5733EF" w:rsidRPr="006C4B6F" w:rsidRDefault="005733EF" w:rsidP="005733EF">
      <w:pPr>
        <w:pStyle w:val="ConsTitle"/>
        <w:widowControl/>
        <w:ind w:right="0"/>
        <w:rPr>
          <w:rFonts w:ascii="PT Astra Serif" w:hAnsi="PT Astra Serif" w:cs="Times New Roman"/>
          <w:b w:val="0"/>
          <w:sz w:val="28"/>
          <w:szCs w:val="28"/>
        </w:rPr>
      </w:pPr>
      <w:r w:rsidRPr="006C4B6F">
        <w:rPr>
          <w:rFonts w:ascii="PT Astra Serif" w:hAnsi="PT Astra Serif" w:cs="Times New Roman"/>
          <w:b w:val="0"/>
          <w:sz w:val="28"/>
          <w:szCs w:val="28"/>
        </w:rPr>
        <w:t>от  22  декабря  2022 года</w:t>
      </w:r>
      <w:r w:rsidRPr="006C4B6F">
        <w:rPr>
          <w:rFonts w:ascii="PT Astra Serif" w:hAnsi="PT Astra Serif" w:cs="Times New Roman"/>
          <w:b w:val="0"/>
          <w:sz w:val="28"/>
          <w:szCs w:val="28"/>
        </w:rPr>
        <w:tab/>
        <w:t xml:space="preserve">         с. Тушна                                №  151                                    </w:t>
      </w:r>
    </w:p>
    <w:p w:rsidR="005733EF" w:rsidRPr="006C4B6F" w:rsidRDefault="005733EF" w:rsidP="005733E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00223" w:rsidRPr="006C4B6F" w:rsidRDefault="00B00223" w:rsidP="00B00223">
      <w:pPr>
        <w:widowControl/>
        <w:suppressAutoHyphens w:val="0"/>
        <w:jc w:val="both"/>
        <w:textAlignment w:val="auto"/>
        <w:rPr>
          <w:rFonts w:ascii="PT Astra Serif" w:eastAsia="Times New Roman" w:hAnsi="PT Astra Serif" w:cs="Arial"/>
          <w:b/>
          <w:bCs/>
          <w:kern w:val="0"/>
          <w:sz w:val="28"/>
          <w:szCs w:val="28"/>
          <w:lang w:eastAsia="ru-RU"/>
        </w:rPr>
      </w:pPr>
    </w:p>
    <w:p w:rsidR="00B00223" w:rsidRPr="006C4B6F" w:rsidRDefault="005733EF" w:rsidP="00B00223">
      <w:pPr>
        <w:widowControl/>
        <w:suppressAutoHyphens w:val="0"/>
        <w:jc w:val="center"/>
        <w:textAlignment w:val="auto"/>
        <w:rPr>
          <w:rFonts w:ascii="PT Astra Serif" w:eastAsia="Times New Roman" w:hAnsi="PT Astra Serif" w:cs="Arial"/>
          <w:b/>
          <w:bCs/>
          <w:kern w:val="0"/>
          <w:sz w:val="28"/>
          <w:szCs w:val="28"/>
          <w:lang w:eastAsia="ru-RU"/>
        </w:rPr>
      </w:pPr>
      <w:r w:rsidRPr="006C4B6F">
        <w:rPr>
          <w:rFonts w:ascii="PT Astra Serif" w:eastAsia="Times New Roman" w:hAnsi="PT Astra Serif" w:cs="Arial"/>
          <w:b/>
          <w:bCs/>
          <w:kern w:val="0"/>
          <w:sz w:val="28"/>
          <w:szCs w:val="28"/>
          <w:lang w:eastAsia="ru-RU"/>
        </w:rPr>
        <w:t xml:space="preserve">О правовом просвещении и правовом информировании граждан на территории муниципального образования </w:t>
      </w:r>
      <w:r w:rsidR="001104DF" w:rsidRPr="006C4B6F">
        <w:rPr>
          <w:rFonts w:ascii="PT Astra Serif" w:eastAsia="Times New Roman" w:hAnsi="PT Astra Serif" w:cs="Arial"/>
          <w:b/>
          <w:bCs/>
          <w:kern w:val="0"/>
          <w:sz w:val="28"/>
          <w:szCs w:val="28"/>
          <w:lang w:eastAsia="ru-RU"/>
        </w:rPr>
        <w:t>Тушнинское сельское поселение Сенгилеевского района Ульяновской области</w:t>
      </w:r>
      <w:r w:rsidR="00B00223" w:rsidRPr="006C4B6F">
        <w:rPr>
          <w:rFonts w:ascii="PT Astra Serif" w:eastAsia="Times New Roman" w:hAnsi="PT Astra Serif" w:cs="Arial"/>
          <w:b/>
          <w:bCs/>
          <w:kern w:val="0"/>
          <w:sz w:val="28"/>
          <w:szCs w:val="28"/>
          <w:lang w:eastAsia="ru-RU"/>
        </w:rPr>
        <w:t xml:space="preserve"> </w:t>
      </w:r>
    </w:p>
    <w:p w:rsidR="00B00223" w:rsidRPr="006C4B6F" w:rsidRDefault="00B00223" w:rsidP="00B00223">
      <w:pPr>
        <w:widowControl/>
        <w:suppressAutoHyphens w:val="0"/>
        <w:jc w:val="both"/>
        <w:textAlignment w:val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 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proofErr w:type="gramStart"/>
      <w:r w:rsidRPr="006C4B6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23.06.2016 N 182-ФЗ "Об основах системы профилактики правонарушений в Российской Федерации", с пунктами 1 и 3 статьи 28 Федерального закона от 21 ноября 2011 года N 324-ФЗ "О бесплатной юридической помощи в Российской Федерации", Уставом</w:t>
      </w:r>
      <w:proofErr w:type="gramEnd"/>
      <w:r w:rsidRPr="006C4B6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МО </w:t>
      </w:r>
      <w:r w:rsidR="001104DF" w:rsidRPr="006C4B6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Тушнинское сельское поселение</w:t>
      </w:r>
      <w:r w:rsidRPr="006C4B6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, в целях профилактики правонарушений на территории </w:t>
      </w:r>
      <w:r w:rsidR="005733EF" w:rsidRPr="006C4B6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муниципального образования</w:t>
      </w:r>
      <w:r w:rsidR="006C4B6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,</w:t>
      </w:r>
      <w:r w:rsidR="005733EF" w:rsidRPr="006C4B6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Совет депутатов муниципального образования Тушнинское сельское поселение Сенгилеевского района </w:t>
      </w:r>
      <w:r w:rsidR="00736386" w:rsidRPr="006C4B6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решил</w:t>
      </w:r>
      <w:r w:rsidRPr="006C4B6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: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1. Утвердить Положение о правовом просвещении и правовом информировании граждан на территории </w:t>
      </w:r>
      <w:r w:rsidR="005733EF" w:rsidRPr="006C4B6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муниципальное образование </w:t>
      </w:r>
      <w:r w:rsidR="001104DF" w:rsidRPr="006C4B6F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</w:rPr>
        <w:t xml:space="preserve"> Тушнинское сельское поселение Сенгилеевского района Ульяновской области</w:t>
      </w:r>
      <w:r w:rsidRPr="006C4B6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согласно приложению 1 к настоящему </w:t>
      </w:r>
      <w:r w:rsidR="005733EF" w:rsidRPr="006C4B6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Решению</w:t>
      </w:r>
      <w:r w:rsidRPr="006C4B6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.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2. Утвердить форму Плана мероприятий о правовом просвещении и правовом информировании граждан на территории </w:t>
      </w:r>
      <w:r w:rsidR="005733EF" w:rsidRPr="006C4B6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муниципального образования </w:t>
      </w:r>
      <w:r w:rsidR="001104DF" w:rsidRPr="006C4B6F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</w:rPr>
        <w:t>Тушнинское сельское поселение Сенгилеевского района Ульяновской области</w:t>
      </w:r>
      <w:r w:rsidRPr="006C4B6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согласно приложению 2 к настоящему </w:t>
      </w:r>
      <w:r w:rsidR="006C4B6F" w:rsidRPr="006C4B6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Решению</w:t>
      </w:r>
      <w:r w:rsidRPr="006C4B6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. </w:t>
      </w:r>
    </w:p>
    <w:p w:rsidR="006C4B6F" w:rsidRPr="006C4B6F" w:rsidRDefault="006C4B6F" w:rsidP="006C4B6F">
      <w:pPr>
        <w:ind w:right="-5" w:firstLine="540"/>
        <w:jc w:val="both"/>
        <w:rPr>
          <w:rFonts w:ascii="PT Astra Serif" w:hAnsi="PT Astra Serif"/>
          <w:sz w:val="28"/>
          <w:szCs w:val="28"/>
        </w:rPr>
      </w:pPr>
      <w:r w:rsidRPr="006C4B6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3</w:t>
      </w:r>
      <w:r w:rsidR="00B00223" w:rsidRPr="006C4B6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. </w:t>
      </w:r>
      <w:r w:rsidRPr="006C4B6F">
        <w:rPr>
          <w:rFonts w:ascii="PT Astra Serif" w:eastAsia="Times New Roman" w:hAnsi="PT Astra Serif"/>
          <w:sz w:val="28"/>
          <w:szCs w:val="28"/>
        </w:rPr>
        <w:t xml:space="preserve"> Настоящее решение вступает в силу на следующий день после дня его обнародования</w:t>
      </w:r>
      <w:r w:rsidRPr="006C4B6F">
        <w:rPr>
          <w:rFonts w:ascii="PT Astra Serif" w:hAnsi="PT Astra Serif"/>
          <w:sz w:val="28"/>
          <w:szCs w:val="28"/>
        </w:rPr>
        <w:t>.</w:t>
      </w:r>
    </w:p>
    <w:p w:rsidR="006C4B6F" w:rsidRPr="006C4B6F" w:rsidRDefault="006C4B6F" w:rsidP="006C4B6F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6C4B6F" w:rsidRPr="006C4B6F" w:rsidRDefault="006C4B6F" w:rsidP="006C4B6F">
      <w:pPr>
        <w:rPr>
          <w:rFonts w:ascii="PT Astra Serif" w:hAnsi="PT Astra Serif" w:cs="Times New Roman"/>
          <w:sz w:val="28"/>
          <w:szCs w:val="28"/>
        </w:rPr>
      </w:pPr>
    </w:p>
    <w:p w:rsidR="006C4B6F" w:rsidRPr="006C4B6F" w:rsidRDefault="006C4B6F" w:rsidP="006C4B6F">
      <w:pPr>
        <w:tabs>
          <w:tab w:val="left" w:pos="6673"/>
        </w:tabs>
        <w:jc w:val="both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6C4B6F">
        <w:rPr>
          <w:rFonts w:ascii="PT Astra Serif" w:hAnsi="PT Astra Serif" w:cs="Times New Roman"/>
          <w:b/>
          <w:sz w:val="28"/>
          <w:szCs w:val="28"/>
          <w:lang w:eastAsia="en-US"/>
        </w:rPr>
        <w:t>Председатель Совета депутатов -</w:t>
      </w:r>
    </w:p>
    <w:p w:rsidR="006C4B6F" w:rsidRPr="006C4B6F" w:rsidRDefault="006C4B6F" w:rsidP="006C4B6F">
      <w:pPr>
        <w:tabs>
          <w:tab w:val="left" w:pos="6673"/>
        </w:tabs>
        <w:jc w:val="both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6C4B6F">
        <w:rPr>
          <w:rFonts w:ascii="PT Astra Serif" w:hAnsi="PT Astra Serif" w:cs="Times New Roman"/>
          <w:b/>
          <w:sz w:val="28"/>
          <w:szCs w:val="28"/>
          <w:lang w:eastAsia="en-US"/>
        </w:rPr>
        <w:t>Глава муниципального образования</w:t>
      </w:r>
    </w:p>
    <w:p w:rsidR="006C4B6F" w:rsidRPr="006C4B6F" w:rsidRDefault="006C4B6F" w:rsidP="006C4B6F">
      <w:pPr>
        <w:rPr>
          <w:rFonts w:ascii="PT Astra Serif" w:hAnsi="PT Astra Serif" w:cs="Times New Roman"/>
          <w:sz w:val="28"/>
          <w:szCs w:val="28"/>
        </w:rPr>
      </w:pPr>
      <w:r w:rsidRPr="006C4B6F">
        <w:rPr>
          <w:rFonts w:ascii="PT Astra Serif" w:hAnsi="PT Astra Serif" w:cs="Times New Roman"/>
          <w:b/>
          <w:sz w:val="28"/>
          <w:szCs w:val="28"/>
          <w:lang w:eastAsia="en-US"/>
        </w:rPr>
        <w:t>Тушнинское сельское поселение                                       И.Ф.Казанчев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</w:p>
    <w:p w:rsidR="00B00223" w:rsidRPr="006C4B6F" w:rsidRDefault="00B00223" w:rsidP="00B00223">
      <w:pPr>
        <w:widowControl/>
        <w:suppressAutoHyphens w:val="0"/>
        <w:jc w:val="both"/>
        <w:textAlignment w:val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</w:p>
    <w:p w:rsidR="00B00223" w:rsidRPr="006C4B6F" w:rsidRDefault="00B00223" w:rsidP="00B00223">
      <w:pPr>
        <w:widowControl/>
        <w:suppressAutoHyphens w:val="0"/>
        <w:jc w:val="both"/>
        <w:textAlignment w:val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  </w:t>
      </w:r>
    </w:p>
    <w:p w:rsidR="00B00223" w:rsidRPr="006C4B6F" w:rsidRDefault="00B00223" w:rsidP="00B00223">
      <w:pPr>
        <w:widowControl/>
        <w:suppressAutoHyphens w:val="0"/>
        <w:jc w:val="both"/>
        <w:textAlignment w:val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  </w:t>
      </w:r>
    </w:p>
    <w:p w:rsidR="00B00223" w:rsidRPr="00B00223" w:rsidRDefault="00B00223" w:rsidP="00B00223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00223">
        <w:rPr>
          <w:rFonts w:ascii="Times New Roman" w:eastAsia="Times New Roman" w:hAnsi="Times New Roman" w:cs="Times New Roman"/>
          <w:kern w:val="0"/>
          <w:lang w:eastAsia="ru-RU"/>
        </w:rPr>
        <w:t xml:space="preserve">  </w:t>
      </w:r>
    </w:p>
    <w:p w:rsidR="00B00223" w:rsidRDefault="00B00223" w:rsidP="00B00223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B00223" w:rsidRDefault="00B00223" w:rsidP="00B00223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B00223" w:rsidRPr="006C4B6F" w:rsidRDefault="00B00223" w:rsidP="00B00223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6C4B6F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lastRenderedPageBreak/>
        <w:t xml:space="preserve">Приложение 1 </w:t>
      </w:r>
    </w:p>
    <w:p w:rsidR="00B00223" w:rsidRPr="006C4B6F" w:rsidRDefault="00B00223" w:rsidP="00B00223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proofErr w:type="gramStart"/>
      <w:r w:rsidRPr="006C4B6F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к</w:t>
      </w:r>
      <w:proofErr w:type="gramEnd"/>
      <w:r w:rsidRPr="006C4B6F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 xml:space="preserve"> </w:t>
      </w:r>
      <w:r w:rsidR="00F678E8" w:rsidRPr="006C4B6F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 xml:space="preserve">решение Совета депутатов </w:t>
      </w:r>
    </w:p>
    <w:p w:rsidR="00B00223" w:rsidRPr="006C4B6F" w:rsidRDefault="00B00223" w:rsidP="00B00223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6C4B6F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 xml:space="preserve">МО </w:t>
      </w:r>
      <w:r w:rsidR="001104DF" w:rsidRPr="006C4B6F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Тушнинское сельское поселение</w:t>
      </w:r>
      <w:r w:rsidRPr="006C4B6F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 xml:space="preserve"> </w:t>
      </w:r>
    </w:p>
    <w:p w:rsidR="00B00223" w:rsidRDefault="006C4B6F" w:rsidP="00B00223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6C4B6F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о</w:t>
      </w:r>
      <w:r w:rsidR="00B00223" w:rsidRPr="006C4B6F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т</w:t>
      </w:r>
      <w:r w:rsidRPr="006C4B6F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 xml:space="preserve"> </w:t>
      </w:r>
      <w:r w:rsidRPr="006C4B6F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 xml:space="preserve">22.12.2022 </w:t>
      </w:r>
      <w:r w:rsidR="00B00223" w:rsidRPr="006C4B6F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 xml:space="preserve"> N </w:t>
      </w:r>
      <w:r w:rsidRPr="006C4B6F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151</w:t>
      </w:r>
    </w:p>
    <w:p w:rsidR="006C4B6F" w:rsidRPr="006C4B6F" w:rsidRDefault="006C4B6F" w:rsidP="00B00223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:rsidR="00B00223" w:rsidRPr="006C4B6F" w:rsidRDefault="006C4B6F" w:rsidP="006C4B6F">
      <w:pPr>
        <w:widowControl/>
        <w:suppressAutoHyphens w:val="0"/>
        <w:jc w:val="center"/>
        <w:textAlignment w:val="auto"/>
        <w:rPr>
          <w:rFonts w:ascii="PT Astra Serif" w:eastAsia="Times New Roman" w:hAnsi="PT Astra Serif" w:cs="Times New Roman"/>
          <w:b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/>
        </w:rPr>
        <w:t xml:space="preserve">Положение о правовом просвещении и правовом информировании граждан на территории муниципальное образование </w:t>
      </w:r>
      <w:r w:rsidRPr="006C4B6F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ru-RU"/>
        </w:rPr>
        <w:t xml:space="preserve"> Тушнинское сельское поселение Сенгилеевского района Ульяновской области</w:t>
      </w:r>
    </w:p>
    <w:p w:rsidR="00B00223" w:rsidRPr="006C4B6F" w:rsidRDefault="00B00223" w:rsidP="00B00223">
      <w:pPr>
        <w:widowControl/>
        <w:suppressAutoHyphens w:val="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  </w:t>
      </w:r>
    </w:p>
    <w:p w:rsidR="00B00223" w:rsidRPr="006C4B6F" w:rsidRDefault="00B00223" w:rsidP="00B00223">
      <w:pPr>
        <w:widowControl/>
        <w:suppressAutoHyphens w:val="0"/>
        <w:jc w:val="center"/>
        <w:textAlignment w:val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6C4B6F">
        <w:rPr>
          <w:rFonts w:ascii="PT Astra Serif" w:eastAsia="Times New Roman" w:hAnsi="PT Astra Serif" w:cs="Arial"/>
          <w:b/>
          <w:bCs/>
          <w:kern w:val="0"/>
          <w:sz w:val="28"/>
          <w:szCs w:val="28"/>
          <w:lang w:eastAsia="ru-RU"/>
        </w:rPr>
        <w:t>1. Общие положения</w:t>
      </w:r>
      <w:r w:rsidRPr="006C4B6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</w:t>
      </w:r>
    </w:p>
    <w:p w:rsidR="00B00223" w:rsidRPr="006C4B6F" w:rsidRDefault="00B00223" w:rsidP="00B00223">
      <w:pPr>
        <w:widowControl/>
        <w:suppressAutoHyphens w:val="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 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1.1. </w:t>
      </w:r>
      <w:proofErr w:type="gramStart"/>
      <w:r w:rsidRPr="006C4B6F">
        <w:rPr>
          <w:rFonts w:ascii="PT Astra Serif" w:eastAsia="Times New Roman" w:hAnsi="PT Astra Serif" w:cs="Times New Roman"/>
          <w:kern w:val="0"/>
          <w:lang w:eastAsia="ru-RU"/>
        </w:rPr>
        <w:t>Настоящее Положение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23.06.2016 N 182-ФЗ "Об основах системы профилактики правонарушений в Российской Федерации", с пунктами 1 и 3 статьи 28 Федерального закона от 21 ноября 2011 года N 324-ФЗ "О бесплатной юридической помощи в Российской Федерации" определяет порядок подготовки</w:t>
      </w:r>
      <w:proofErr w:type="gramEnd"/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 и размещения информации на Интернет-сайте и в других источниках средств массовой информации (далее - СМИ) по правовому просвещению и правовому информированию граждан </w:t>
      </w:r>
      <w:r w:rsidR="0025680A"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на территории </w:t>
      </w:r>
      <w:r w:rsidR="006C4B6F">
        <w:rPr>
          <w:rFonts w:ascii="PT Astra Serif" w:eastAsia="Times New Roman" w:hAnsi="PT Astra Serif" w:cs="Times New Roman"/>
          <w:kern w:val="0"/>
          <w:lang w:eastAsia="ru-RU"/>
        </w:rPr>
        <w:t xml:space="preserve">муниципального образования </w:t>
      </w:r>
      <w:r w:rsidR="0025680A" w:rsidRPr="006C4B6F">
        <w:rPr>
          <w:rFonts w:ascii="PT Astra Serif" w:eastAsia="Times New Roman" w:hAnsi="PT Astra Serif" w:cs="Times New Roman"/>
          <w:bCs/>
          <w:kern w:val="0"/>
          <w:lang w:eastAsia="ru-RU"/>
        </w:rPr>
        <w:t xml:space="preserve"> Тушнинское сельское поселение Сенгилеевского района Ульяновской области</w:t>
      </w: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.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1.2. Правовое просвещение и правовое информирование граждан осуществляется в целях: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- профилактики правонарушений на территории муниципального образования;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- обеспечения защиты прав и свобод человека и гражданина, общества и государства от противоправных посягательств;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- создания условий для наилучшей реализации конституционного права граждан в органах местного самоуправления;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- повышения уровня правовой культуры населения;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- создания условий для граждан самостоятельно ориентироваться в вопросах муниципального права.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Деятельность органа местного самоуправления по правовому информированию и правовому просвещению не подменяет рассмотрение и разрешение обращений. </w:t>
      </w:r>
    </w:p>
    <w:p w:rsidR="00B00223" w:rsidRPr="006C4B6F" w:rsidRDefault="00B00223" w:rsidP="00B00223">
      <w:pPr>
        <w:widowControl/>
        <w:suppressAutoHyphens w:val="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  </w:t>
      </w:r>
    </w:p>
    <w:p w:rsidR="00B00223" w:rsidRPr="006C4B6F" w:rsidRDefault="00B00223" w:rsidP="00B00223">
      <w:pPr>
        <w:widowControl/>
        <w:suppressAutoHyphens w:val="0"/>
        <w:jc w:val="center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Arial"/>
          <w:b/>
          <w:bCs/>
          <w:kern w:val="0"/>
          <w:lang w:eastAsia="ru-RU"/>
        </w:rPr>
        <w:t>2. Подготовка информационных материалов</w:t>
      </w: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 </w:t>
      </w:r>
    </w:p>
    <w:p w:rsidR="00B00223" w:rsidRPr="006C4B6F" w:rsidRDefault="00B00223" w:rsidP="00B00223">
      <w:pPr>
        <w:widowControl/>
        <w:suppressAutoHyphens w:val="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 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2.1. Информационный материал должен содержать: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заголовок - название информационного материала;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аннотацию - краткое информационное сообщение о предмете информационного материала;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полный текст информационного материала;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дату публикации;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фамилию, имя и отчество, должность, телефоны (автора информационного материала).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2.2. Информационные материалы могут содержать графическую, видео- или аудиоинформацию в форматах. </w:t>
      </w:r>
    </w:p>
    <w:p w:rsidR="00B00223" w:rsidRPr="006C4B6F" w:rsidRDefault="00B00223" w:rsidP="00B00223">
      <w:pPr>
        <w:widowControl/>
        <w:suppressAutoHyphens w:val="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  </w:t>
      </w:r>
    </w:p>
    <w:p w:rsidR="00B00223" w:rsidRPr="006C4B6F" w:rsidRDefault="00FA02A5" w:rsidP="00B00223">
      <w:pPr>
        <w:widowControl/>
        <w:suppressAutoHyphens w:val="0"/>
        <w:jc w:val="center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>
        <w:rPr>
          <w:rFonts w:ascii="PT Astra Serif" w:eastAsia="Times New Roman" w:hAnsi="PT Astra Serif" w:cs="Arial"/>
          <w:b/>
          <w:bCs/>
          <w:kern w:val="0"/>
          <w:lang w:eastAsia="ru-RU"/>
        </w:rPr>
        <w:t xml:space="preserve">      </w:t>
      </w:r>
      <w:r w:rsidR="00B00223" w:rsidRPr="006C4B6F">
        <w:rPr>
          <w:rFonts w:ascii="PT Astra Serif" w:eastAsia="Times New Roman" w:hAnsi="PT Astra Serif" w:cs="Arial"/>
          <w:b/>
          <w:bCs/>
          <w:kern w:val="0"/>
          <w:lang w:eastAsia="ru-RU"/>
        </w:rPr>
        <w:t xml:space="preserve">3. Правовое информирование населения </w:t>
      </w:r>
      <w:r w:rsidR="006C4B6F">
        <w:rPr>
          <w:rFonts w:ascii="PT Astra Serif" w:eastAsia="Times New Roman" w:hAnsi="PT Astra Serif" w:cs="Arial"/>
          <w:b/>
          <w:bCs/>
          <w:kern w:val="0"/>
          <w:lang w:eastAsia="ru-RU"/>
        </w:rPr>
        <w:t>муниципального образования</w:t>
      </w:r>
      <w:r w:rsidR="0025680A" w:rsidRPr="006C4B6F">
        <w:rPr>
          <w:rFonts w:ascii="PT Astra Serif" w:eastAsia="Times New Roman" w:hAnsi="PT Astra Serif" w:cs="Times New Roman"/>
          <w:b/>
          <w:bCs/>
          <w:kern w:val="0"/>
          <w:lang w:eastAsia="ru-RU"/>
        </w:rPr>
        <w:t xml:space="preserve"> Тушнинское сельское поселение Сенгилеевского района Ульяновской области</w:t>
      </w:r>
    </w:p>
    <w:p w:rsidR="00B00223" w:rsidRPr="006C4B6F" w:rsidRDefault="00B00223" w:rsidP="00B00223">
      <w:pPr>
        <w:widowControl/>
        <w:suppressAutoHyphens w:val="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 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3.1. В целях правового информирования населения </w:t>
      </w:r>
      <w:r w:rsidR="006C4B6F">
        <w:rPr>
          <w:rFonts w:ascii="PT Astra Serif" w:eastAsia="Times New Roman" w:hAnsi="PT Astra Serif" w:cs="Times New Roman"/>
          <w:kern w:val="0"/>
          <w:lang w:eastAsia="ru-RU"/>
        </w:rPr>
        <w:t xml:space="preserve">муниципального образования </w:t>
      </w:r>
      <w:r w:rsidR="0025680A" w:rsidRPr="006C4B6F">
        <w:rPr>
          <w:rFonts w:ascii="PT Astra Serif" w:eastAsia="Times New Roman" w:hAnsi="PT Astra Serif" w:cs="Times New Roman"/>
          <w:bCs/>
          <w:kern w:val="0"/>
          <w:lang w:eastAsia="ru-RU"/>
        </w:rPr>
        <w:t>Тушнинское сельское поселение Сенгилеевского района Ульяновской области</w:t>
      </w:r>
      <w:r w:rsidR="0025680A"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 </w:t>
      </w: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в местах, </w:t>
      </w:r>
      <w:r w:rsidRPr="006C4B6F">
        <w:rPr>
          <w:rFonts w:ascii="PT Astra Serif" w:eastAsia="Times New Roman" w:hAnsi="PT Astra Serif" w:cs="Times New Roman"/>
          <w:kern w:val="0"/>
          <w:lang w:eastAsia="ru-RU"/>
        </w:rPr>
        <w:lastRenderedPageBreak/>
        <w:t xml:space="preserve">доступных для граждан, в средствах массовой информации, в том числе в информационно-телекоммуникационной сети Интернет, либо доводит до граждан иным способом информацию: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1) о порядке и случаях оказания бесплатной юридической помощи;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2) 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3) о компетенции и порядке деятельности органов местного самоуправления </w:t>
      </w:r>
      <w:r w:rsidR="006C4B6F">
        <w:rPr>
          <w:rFonts w:ascii="PT Astra Serif" w:eastAsia="Times New Roman" w:hAnsi="PT Astra Serif" w:cs="Times New Roman"/>
          <w:kern w:val="0"/>
          <w:lang w:eastAsia="ru-RU"/>
        </w:rPr>
        <w:t xml:space="preserve">муниципального образования Тушнинское сельское поселение </w:t>
      </w:r>
      <w:r w:rsidR="00070290" w:rsidRPr="006C4B6F">
        <w:rPr>
          <w:rFonts w:ascii="PT Astra Serif" w:eastAsia="Times New Roman" w:hAnsi="PT Astra Serif" w:cs="Times New Roman"/>
          <w:kern w:val="0"/>
          <w:lang w:eastAsia="ru-RU"/>
        </w:rPr>
        <w:t>Сенгилеевского района Ульяновской области</w:t>
      </w: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, полномочиях их должностных лиц;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4) о правилах оказания муниципальных услуг;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5) о порядке, условиях и основаниях обжалования решений и действий (бездействия) органов местного самоуправления </w:t>
      </w:r>
      <w:r w:rsidR="006C4B6F">
        <w:rPr>
          <w:rFonts w:ascii="PT Astra Serif" w:eastAsia="Times New Roman" w:hAnsi="PT Astra Serif" w:cs="Times New Roman"/>
          <w:kern w:val="0"/>
          <w:lang w:eastAsia="ru-RU"/>
        </w:rPr>
        <w:t xml:space="preserve">муниципального образования </w:t>
      </w:r>
      <w:r w:rsidR="0025680A" w:rsidRPr="006C4B6F">
        <w:rPr>
          <w:rFonts w:ascii="PT Astra Serif" w:eastAsia="Times New Roman" w:hAnsi="PT Astra Serif" w:cs="Times New Roman"/>
          <w:bCs/>
          <w:kern w:val="0"/>
          <w:lang w:eastAsia="ru-RU"/>
        </w:rPr>
        <w:t xml:space="preserve"> Тушнинское сельское поселение Сенгилеевского района Ульяновской области</w:t>
      </w: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, подведомственных им учреждений и их должностных лиц;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6) о порядке совершения гражданами юридически значимых действий и ошибках, допускаемых при совершении таких действий.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7. Информация, указанная в пункте 7 настоящего Положения (далее - правовая информация), подлежит размещению: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1) 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r w:rsidR="006C4B6F">
        <w:rPr>
          <w:rFonts w:ascii="PT Astra Serif" w:eastAsia="Times New Roman" w:hAnsi="PT Astra Serif" w:cs="Times New Roman"/>
          <w:kern w:val="0"/>
          <w:lang w:eastAsia="ru-RU"/>
        </w:rPr>
        <w:t xml:space="preserve">муниципального образования Тушнинское сельское поселение </w:t>
      </w:r>
      <w:r w:rsidR="00070290" w:rsidRPr="006C4B6F">
        <w:rPr>
          <w:rFonts w:ascii="PT Astra Serif" w:eastAsia="Times New Roman" w:hAnsi="PT Astra Serif" w:cs="Times New Roman"/>
          <w:kern w:val="0"/>
          <w:lang w:eastAsia="ru-RU"/>
        </w:rPr>
        <w:t>Сенгилеевского района Ульяновской области</w:t>
      </w: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, которые открыты для свободного доступа и приема граждан;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2) на официальном сайте </w:t>
      </w:r>
      <w:r w:rsidR="0025680A"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администрации </w:t>
      </w:r>
      <w:r w:rsidR="006C4B6F">
        <w:rPr>
          <w:rFonts w:ascii="PT Astra Serif" w:eastAsia="Times New Roman" w:hAnsi="PT Astra Serif" w:cs="Times New Roman"/>
          <w:kern w:val="0"/>
          <w:lang w:eastAsia="ru-RU"/>
        </w:rPr>
        <w:t xml:space="preserve">муниципальногообразования </w:t>
      </w:r>
      <w:r w:rsidR="0025680A" w:rsidRPr="006C4B6F">
        <w:rPr>
          <w:rFonts w:ascii="PT Astra Serif" w:eastAsia="Times New Roman" w:hAnsi="PT Astra Serif" w:cs="Times New Roman"/>
          <w:bCs/>
          <w:kern w:val="0"/>
          <w:lang w:eastAsia="ru-RU"/>
        </w:rPr>
        <w:t xml:space="preserve"> Тушнинское сельское поселение Сенгилеевского района Ульяновской области</w:t>
      </w: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;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3) 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r w:rsidR="006C4B6F">
        <w:rPr>
          <w:rFonts w:ascii="PT Astra Serif" w:eastAsia="Times New Roman" w:hAnsi="PT Astra Serif" w:cs="Times New Roman"/>
          <w:kern w:val="0"/>
          <w:lang w:eastAsia="ru-RU"/>
        </w:rPr>
        <w:t xml:space="preserve">муниципального образования </w:t>
      </w:r>
      <w:r w:rsidR="0025680A" w:rsidRPr="006C4B6F">
        <w:rPr>
          <w:rFonts w:ascii="PT Astra Serif" w:eastAsia="Times New Roman" w:hAnsi="PT Astra Serif" w:cs="Times New Roman"/>
          <w:bCs/>
          <w:kern w:val="0"/>
          <w:lang w:eastAsia="ru-RU"/>
        </w:rPr>
        <w:t xml:space="preserve"> Тушнинское сельское поселение Сенгилеевского района Ульяновской области</w:t>
      </w:r>
      <w:r w:rsidR="0025680A"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 </w:t>
      </w: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или при их участии;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4) в буклетах, брошюрах, листовках, объявлениях, плакатах и иной печатной продукции;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5) в презентациях, фильмах, видеороликах;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6) на объектах социальной рекламы;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7) в информационных письмах, ответах на обращения.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3.2. В целях обеспечения прав граждан на доступ к достоверной правовой информации правовая информация подлежит обновлению.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3.3. Администрация: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1) 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2) обеспечивают доведение до граждан правовой информации в ходе публичных выступлений;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3) обеспечивают доведение до граждан правовой информации в ходе личного приема граждан;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4) организовывают дни, посвященные правовому информированию граждан;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5) организуют разработку презентаций, фильмов и видеороликов, направленных на правовое просвещение и правовое информирование, а также их распространение среди целевой аудитории. </w:t>
      </w:r>
    </w:p>
    <w:p w:rsidR="00B00223" w:rsidRPr="006C4B6F" w:rsidRDefault="00B00223" w:rsidP="00B00223">
      <w:pPr>
        <w:widowControl/>
        <w:suppressAutoHyphens w:val="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  </w:t>
      </w:r>
    </w:p>
    <w:p w:rsidR="00FA02A5" w:rsidRDefault="00FA02A5" w:rsidP="00070290">
      <w:pPr>
        <w:widowControl/>
        <w:suppressAutoHyphens w:val="0"/>
        <w:jc w:val="center"/>
        <w:textAlignment w:val="auto"/>
        <w:rPr>
          <w:rFonts w:ascii="PT Astra Serif" w:eastAsia="Times New Roman" w:hAnsi="PT Astra Serif" w:cs="Arial"/>
          <w:b/>
          <w:bCs/>
          <w:kern w:val="0"/>
          <w:lang w:eastAsia="ru-RU"/>
        </w:rPr>
      </w:pPr>
    </w:p>
    <w:p w:rsidR="00FA02A5" w:rsidRDefault="00FA02A5" w:rsidP="00070290">
      <w:pPr>
        <w:widowControl/>
        <w:suppressAutoHyphens w:val="0"/>
        <w:jc w:val="center"/>
        <w:textAlignment w:val="auto"/>
        <w:rPr>
          <w:rFonts w:ascii="PT Astra Serif" w:eastAsia="Times New Roman" w:hAnsi="PT Astra Serif" w:cs="Arial"/>
          <w:b/>
          <w:bCs/>
          <w:kern w:val="0"/>
          <w:lang w:eastAsia="ru-RU"/>
        </w:rPr>
      </w:pPr>
    </w:p>
    <w:p w:rsidR="0025680A" w:rsidRPr="006C4B6F" w:rsidRDefault="00FA02A5" w:rsidP="00FA02A5">
      <w:pPr>
        <w:widowControl/>
        <w:suppressAutoHyphens w:val="0"/>
        <w:jc w:val="center"/>
        <w:textAlignment w:val="auto"/>
        <w:rPr>
          <w:rFonts w:ascii="PT Astra Serif" w:eastAsia="Times New Roman" w:hAnsi="PT Astra Serif" w:cs="Times New Roman"/>
          <w:b/>
          <w:kern w:val="0"/>
          <w:lang w:eastAsia="ru-RU"/>
        </w:rPr>
      </w:pPr>
      <w:r>
        <w:rPr>
          <w:rFonts w:ascii="PT Astra Serif" w:eastAsia="Times New Roman" w:hAnsi="PT Astra Serif" w:cs="Arial"/>
          <w:b/>
          <w:bCs/>
          <w:kern w:val="0"/>
          <w:lang w:eastAsia="ru-RU"/>
        </w:rPr>
        <w:lastRenderedPageBreak/>
        <w:t xml:space="preserve">           </w:t>
      </w:r>
      <w:r w:rsidR="00B00223" w:rsidRPr="006C4B6F">
        <w:rPr>
          <w:rFonts w:ascii="PT Astra Serif" w:eastAsia="Times New Roman" w:hAnsi="PT Astra Serif" w:cs="Arial"/>
          <w:b/>
          <w:bCs/>
          <w:kern w:val="0"/>
          <w:lang w:eastAsia="ru-RU"/>
        </w:rPr>
        <w:t xml:space="preserve">4. Правовое просвещение населения </w:t>
      </w:r>
      <w:r>
        <w:rPr>
          <w:rFonts w:ascii="PT Astra Serif" w:eastAsia="Times New Roman" w:hAnsi="PT Astra Serif" w:cs="Arial"/>
          <w:b/>
          <w:bCs/>
          <w:kern w:val="0"/>
          <w:lang w:eastAsia="ru-RU"/>
        </w:rPr>
        <w:t xml:space="preserve">муниципального образования </w:t>
      </w:r>
      <w:r w:rsidR="0025680A" w:rsidRPr="006C4B6F">
        <w:rPr>
          <w:rFonts w:ascii="PT Astra Serif" w:eastAsia="Times New Roman" w:hAnsi="PT Astra Serif" w:cs="Times New Roman"/>
          <w:b/>
          <w:bCs/>
          <w:kern w:val="0"/>
          <w:lang w:eastAsia="ru-RU"/>
        </w:rPr>
        <w:t>Тушнинское сельское поселение   Сенгилеевского района Ульяновской области</w:t>
      </w:r>
      <w:r w:rsidR="0025680A" w:rsidRPr="006C4B6F">
        <w:rPr>
          <w:rFonts w:ascii="PT Astra Serif" w:eastAsia="Times New Roman" w:hAnsi="PT Astra Serif" w:cs="Times New Roman"/>
          <w:b/>
          <w:kern w:val="0"/>
          <w:lang w:eastAsia="ru-RU"/>
        </w:rPr>
        <w:t xml:space="preserve">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4.1. </w:t>
      </w:r>
      <w:proofErr w:type="gramStart"/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Администрацией </w:t>
      </w:r>
      <w:r w:rsidR="00FA02A5">
        <w:rPr>
          <w:rFonts w:ascii="PT Astra Serif" w:eastAsia="Times New Roman" w:hAnsi="PT Astra Serif" w:cs="Times New Roman"/>
          <w:kern w:val="0"/>
          <w:lang w:eastAsia="ru-RU"/>
        </w:rPr>
        <w:t xml:space="preserve">муниципального образования </w:t>
      </w:r>
      <w:r w:rsidR="0025680A" w:rsidRPr="006C4B6F">
        <w:rPr>
          <w:rFonts w:ascii="PT Astra Serif" w:eastAsia="Times New Roman" w:hAnsi="PT Astra Serif" w:cs="Times New Roman"/>
          <w:bCs/>
          <w:kern w:val="0"/>
          <w:lang w:eastAsia="ru-RU"/>
        </w:rPr>
        <w:t xml:space="preserve"> Тушнинское сельское поселение Сенгилеевского района Ульяновской области</w:t>
      </w:r>
      <w:r w:rsidR="0025680A"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 </w:t>
      </w: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реализуется комплекс мер по распространению и пропаганде среди населения </w:t>
      </w:r>
      <w:r w:rsidR="00FA02A5">
        <w:rPr>
          <w:rFonts w:ascii="PT Astra Serif" w:eastAsia="Times New Roman" w:hAnsi="PT Astra Serif" w:cs="Times New Roman"/>
          <w:kern w:val="0"/>
          <w:lang w:eastAsia="ru-RU"/>
        </w:rPr>
        <w:t xml:space="preserve">муниципального образования Тушнинское сельское поселение Сенгилеевского района </w:t>
      </w:r>
      <w:r w:rsidR="00070290"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 Ульяновской области</w:t>
      </w: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 основ 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о компетенции и порядке деятельности органа местного самоуправления и другая</w:t>
      </w:r>
      <w:proofErr w:type="gramEnd"/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 информация).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4.2. </w:t>
      </w:r>
      <w:proofErr w:type="gramStart"/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Меры по правовому просвещению населения </w:t>
      </w:r>
      <w:r w:rsidR="0025680A"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на территории </w:t>
      </w:r>
      <w:r w:rsidR="00FA02A5">
        <w:rPr>
          <w:rFonts w:ascii="PT Astra Serif" w:eastAsia="Times New Roman" w:hAnsi="PT Astra Serif" w:cs="Times New Roman"/>
          <w:kern w:val="0"/>
          <w:lang w:eastAsia="ru-RU"/>
        </w:rPr>
        <w:t xml:space="preserve">муниципального бразования </w:t>
      </w:r>
      <w:r w:rsidR="0025680A" w:rsidRPr="006C4B6F">
        <w:rPr>
          <w:rFonts w:ascii="PT Astra Serif" w:eastAsia="Times New Roman" w:hAnsi="PT Astra Serif" w:cs="Times New Roman"/>
          <w:bCs/>
          <w:kern w:val="0"/>
          <w:lang w:eastAsia="ru-RU"/>
        </w:rPr>
        <w:t>Тушнинское сельское поселение Сенгилеевского района Ульяновской области</w:t>
      </w:r>
      <w:r w:rsidR="0025680A"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 </w:t>
      </w: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реализуются в рамках плана мероприятий (муниципальной программы) правового просвещения жителей, проживающих </w:t>
      </w:r>
      <w:r w:rsidR="0025680A"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на территории </w:t>
      </w:r>
      <w:r w:rsidR="00FA02A5">
        <w:rPr>
          <w:rFonts w:ascii="PT Astra Serif" w:eastAsia="Times New Roman" w:hAnsi="PT Astra Serif" w:cs="Times New Roman"/>
          <w:kern w:val="0"/>
          <w:lang w:eastAsia="ru-RU"/>
        </w:rPr>
        <w:t xml:space="preserve">муниципального образования </w:t>
      </w:r>
      <w:r w:rsidR="0025680A" w:rsidRPr="006C4B6F">
        <w:rPr>
          <w:rFonts w:ascii="PT Astra Serif" w:eastAsia="Times New Roman" w:hAnsi="PT Astra Serif" w:cs="Times New Roman"/>
          <w:bCs/>
          <w:kern w:val="0"/>
          <w:lang w:eastAsia="ru-RU"/>
        </w:rPr>
        <w:t xml:space="preserve"> Тушнинское сельское поселение Сенгилеевского района Ульяновской области</w:t>
      </w:r>
      <w:r w:rsidR="0025680A"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 </w:t>
      </w:r>
      <w:r w:rsidRPr="006C4B6F">
        <w:rPr>
          <w:rFonts w:ascii="PT Astra Serif" w:eastAsia="Times New Roman" w:hAnsi="PT Astra Serif" w:cs="Times New Roman"/>
          <w:kern w:val="0"/>
          <w:lang w:eastAsia="ru-RU"/>
        </w:rPr>
        <w:t>(далее - план мероприятий),  который включает в себя перечень мероприятий, направленных на повышение правовой культуры, развитие правовой грамотности и правосознания населения муниципального образования</w:t>
      </w:r>
      <w:proofErr w:type="gramEnd"/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, в том числе: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1) обеспечение доступности правовой информации, развитие системы правового информирования граждан, включая развитие информационно-правовых ресурсов;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2) содействие деятельности центров правовой информации в библиотеках и образовательных организациях, осуществляющих образовательную деятельность </w:t>
      </w:r>
      <w:r w:rsidR="0025680A"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на территории </w:t>
      </w:r>
      <w:r w:rsidR="00FA02A5">
        <w:rPr>
          <w:rFonts w:ascii="PT Astra Serif" w:eastAsia="Times New Roman" w:hAnsi="PT Astra Serif" w:cs="Times New Roman"/>
          <w:kern w:val="0"/>
          <w:lang w:eastAsia="ru-RU"/>
        </w:rPr>
        <w:t>муниципального образования</w:t>
      </w:r>
      <w:r w:rsidR="0025680A" w:rsidRPr="006C4B6F">
        <w:rPr>
          <w:rFonts w:ascii="PT Astra Serif" w:eastAsia="Times New Roman" w:hAnsi="PT Astra Serif" w:cs="Times New Roman"/>
          <w:bCs/>
          <w:kern w:val="0"/>
          <w:lang w:eastAsia="ru-RU"/>
        </w:rPr>
        <w:t xml:space="preserve"> Тушнинское сельское поселение Сенгилеевского района Ульяновской области</w:t>
      </w: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;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3) организация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 </w:t>
      </w:r>
      <w:r w:rsidR="00FA02A5">
        <w:rPr>
          <w:rFonts w:ascii="PT Astra Serif" w:eastAsia="Times New Roman" w:hAnsi="PT Astra Serif" w:cs="Times New Roman"/>
          <w:kern w:val="0"/>
          <w:lang w:eastAsia="ru-RU"/>
        </w:rPr>
        <w:t xml:space="preserve">муниципального образования </w:t>
      </w:r>
      <w:r w:rsidR="0025680A" w:rsidRPr="006C4B6F">
        <w:rPr>
          <w:rFonts w:ascii="PT Astra Serif" w:eastAsia="Times New Roman" w:hAnsi="PT Astra Serif" w:cs="Times New Roman"/>
          <w:bCs/>
          <w:kern w:val="0"/>
          <w:lang w:eastAsia="ru-RU"/>
        </w:rPr>
        <w:t>Тушнинское сельское поселение Сенгилеевского района Ульяновской области</w:t>
      </w: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;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4) проведение мероприятий, направленных на повышение электоральной активности населения </w:t>
      </w:r>
      <w:r w:rsidR="00FA02A5">
        <w:rPr>
          <w:rFonts w:ascii="PT Astra Serif" w:eastAsia="Times New Roman" w:hAnsi="PT Astra Serif" w:cs="Times New Roman"/>
          <w:kern w:val="0"/>
          <w:lang w:eastAsia="ru-RU"/>
        </w:rPr>
        <w:t>муниципального образования</w:t>
      </w:r>
      <w:r w:rsidR="0025680A" w:rsidRPr="006C4B6F">
        <w:rPr>
          <w:rFonts w:ascii="PT Astra Serif" w:eastAsia="Times New Roman" w:hAnsi="PT Astra Serif" w:cs="Times New Roman"/>
          <w:bCs/>
          <w:kern w:val="0"/>
          <w:lang w:eastAsia="ru-RU"/>
        </w:rPr>
        <w:t xml:space="preserve"> Тушнинское сельское поселение Сенгилеевского района Ульяновской области</w:t>
      </w: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;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5) выпуск информационных и методических материалов, направленных на правовое просвещение населения </w:t>
      </w:r>
      <w:r w:rsidR="00FA02A5">
        <w:rPr>
          <w:rFonts w:ascii="PT Astra Serif" w:eastAsia="Times New Roman" w:hAnsi="PT Astra Serif" w:cs="Times New Roman"/>
          <w:kern w:val="0"/>
          <w:lang w:eastAsia="ru-RU"/>
        </w:rPr>
        <w:t xml:space="preserve">муниципального образования </w:t>
      </w:r>
      <w:r w:rsidR="0025680A" w:rsidRPr="006C4B6F">
        <w:rPr>
          <w:rFonts w:ascii="PT Astra Serif" w:eastAsia="Times New Roman" w:hAnsi="PT Astra Serif" w:cs="Times New Roman"/>
          <w:bCs/>
          <w:kern w:val="0"/>
          <w:lang w:eastAsia="ru-RU"/>
        </w:rPr>
        <w:t xml:space="preserve"> Тушнинское сельское поселение Сенгилеевского района Ульяновской области</w:t>
      </w:r>
      <w:r w:rsidR="0025680A"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 </w:t>
      </w: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и информирование о порядке оказания бесплатной юридической помощи.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4.3. План мероприятий по правовому информированию и правовому просвещению формируется на календарный год.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4.4. Распоряжением Администрации определяется должностное лицо, ответственное за организацию правового информирования и правового просвещения, в том числе на основании утвержденного плана мероприятий. </w:t>
      </w:r>
    </w:p>
    <w:p w:rsidR="00B00223" w:rsidRPr="006C4B6F" w:rsidRDefault="00B00223" w:rsidP="00B00223">
      <w:pPr>
        <w:widowControl/>
        <w:suppressAutoHyphens w:val="0"/>
        <w:ind w:firstLine="54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4.5. Утвержденный план мероприятий размещается на официальном сайте </w:t>
      </w:r>
      <w:r w:rsidR="0025680A"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администрации </w:t>
      </w:r>
      <w:r w:rsidR="00FA02A5">
        <w:rPr>
          <w:rFonts w:ascii="PT Astra Serif" w:eastAsia="Times New Roman" w:hAnsi="PT Astra Serif" w:cs="Times New Roman"/>
          <w:kern w:val="0"/>
          <w:lang w:eastAsia="ru-RU"/>
        </w:rPr>
        <w:t xml:space="preserve">муниципального образования </w:t>
      </w:r>
      <w:r w:rsidR="0025680A" w:rsidRPr="006C4B6F">
        <w:rPr>
          <w:rFonts w:ascii="PT Astra Serif" w:eastAsia="Times New Roman" w:hAnsi="PT Astra Serif" w:cs="Times New Roman"/>
          <w:bCs/>
          <w:kern w:val="0"/>
          <w:lang w:eastAsia="ru-RU"/>
        </w:rPr>
        <w:t xml:space="preserve"> Тушнинское сельское поселение Сенгилеевского района Ульяновской области</w:t>
      </w: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. </w:t>
      </w:r>
    </w:p>
    <w:p w:rsidR="00B00223" w:rsidRPr="006C4B6F" w:rsidRDefault="00B00223" w:rsidP="00B00223">
      <w:pPr>
        <w:widowControl/>
        <w:suppressAutoHyphens w:val="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  </w:t>
      </w:r>
    </w:p>
    <w:p w:rsidR="00B00223" w:rsidRPr="006C4B6F" w:rsidRDefault="00B00223" w:rsidP="00B00223">
      <w:pPr>
        <w:widowControl/>
        <w:suppressAutoHyphens w:val="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  </w:t>
      </w:r>
    </w:p>
    <w:p w:rsidR="00B00223" w:rsidRPr="006C4B6F" w:rsidRDefault="00B00223" w:rsidP="00B00223">
      <w:pPr>
        <w:widowControl/>
        <w:suppressAutoHyphens w:val="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  </w:t>
      </w:r>
    </w:p>
    <w:p w:rsidR="00B00223" w:rsidRPr="006C4B6F" w:rsidRDefault="00B00223" w:rsidP="00B00223">
      <w:pPr>
        <w:widowControl/>
        <w:suppressAutoHyphens w:val="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  </w:t>
      </w:r>
    </w:p>
    <w:p w:rsidR="00B00223" w:rsidRPr="006C4B6F" w:rsidRDefault="00B00223" w:rsidP="00B00223">
      <w:pPr>
        <w:widowControl/>
        <w:suppressAutoHyphens w:val="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  </w:t>
      </w:r>
    </w:p>
    <w:p w:rsidR="00070290" w:rsidRPr="006C4B6F" w:rsidRDefault="00070290" w:rsidP="00B00223">
      <w:pPr>
        <w:widowControl/>
        <w:suppressAutoHyphens w:val="0"/>
        <w:jc w:val="right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</w:p>
    <w:p w:rsidR="00070290" w:rsidRPr="006C4B6F" w:rsidRDefault="00070290" w:rsidP="00B00223">
      <w:pPr>
        <w:widowControl/>
        <w:suppressAutoHyphens w:val="0"/>
        <w:jc w:val="right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</w:p>
    <w:p w:rsidR="00DE1138" w:rsidRDefault="00DE1138" w:rsidP="00B00223">
      <w:pPr>
        <w:widowControl/>
        <w:suppressAutoHyphens w:val="0"/>
        <w:jc w:val="right"/>
        <w:textAlignment w:val="auto"/>
        <w:rPr>
          <w:rFonts w:ascii="PT Astra Serif" w:eastAsia="Times New Roman" w:hAnsi="PT Astra Serif" w:cs="Times New Roman"/>
          <w:kern w:val="0"/>
          <w:sz w:val="22"/>
          <w:szCs w:val="22"/>
          <w:lang w:eastAsia="ru-RU"/>
        </w:rPr>
      </w:pPr>
    </w:p>
    <w:p w:rsidR="00DE1138" w:rsidRDefault="00DE1138" w:rsidP="00B00223">
      <w:pPr>
        <w:widowControl/>
        <w:suppressAutoHyphens w:val="0"/>
        <w:jc w:val="right"/>
        <w:textAlignment w:val="auto"/>
        <w:rPr>
          <w:rFonts w:ascii="PT Astra Serif" w:eastAsia="Times New Roman" w:hAnsi="PT Astra Serif" w:cs="Times New Roman"/>
          <w:kern w:val="0"/>
          <w:sz w:val="22"/>
          <w:szCs w:val="22"/>
          <w:lang w:eastAsia="ru-RU"/>
        </w:rPr>
      </w:pPr>
    </w:p>
    <w:p w:rsidR="00DE1138" w:rsidRDefault="00DE1138" w:rsidP="00B00223">
      <w:pPr>
        <w:widowControl/>
        <w:suppressAutoHyphens w:val="0"/>
        <w:jc w:val="right"/>
        <w:textAlignment w:val="auto"/>
        <w:rPr>
          <w:rFonts w:ascii="PT Astra Serif" w:eastAsia="Times New Roman" w:hAnsi="PT Astra Serif" w:cs="Times New Roman"/>
          <w:kern w:val="0"/>
          <w:sz w:val="22"/>
          <w:szCs w:val="22"/>
          <w:lang w:eastAsia="ru-RU"/>
        </w:rPr>
      </w:pPr>
    </w:p>
    <w:p w:rsidR="00B00223" w:rsidRPr="00FA02A5" w:rsidRDefault="00B00223" w:rsidP="00B00223">
      <w:pPr>
        <w:widowControl/>
        <w:suppressAutoHyphens w:val="0"/>
        <w:jc w:val="right"/>
        <w:textAlignment w:val="auto"/>
        <w:rPr>
          <w:rFonts w:ascii="PT Astra Serif" w:eastAsia="Times New Roman" w:hAnsi="PT Astra Serif" w:cs="Times New Roman"/>
          <w:kern w:val="0"/>
          <w:sz w:val="22"/>
          <w:szCs w:val="22"/>
          <w:lang w:eastAsia="ru-RU"/>
        </w:rPr>
      </w:pPr>
      <w:r w:rsidRPr="00FA02A5">
        <w:rPr>
          <w:rFonts w:ascii="PT Astra Serif" w:eastAsia="Times New Roman" w:hAnsi="PT Astra Serif" w:cs="Times New Roman"/>
          <w:kern w:val="0"/>
          <w:sz w:val="22"/>
          <w:szCs w:val="22"/>
          <w:lang w:eastAsia="ru-RU"/>
        </w:rPr>
        <w:lastRenderedPageBreak/>
        <w:t xml:space="preserve">Приложение 2 </w:t>
      </w:r>
    </w:p>
    <w:p w:rsidR="00FA02A5" w:rsidRPr="00FA02A5" w:rsidRDefault="00B00223" w:rsidP="00B00223">
      <w:pPr>
        <w:widowControl/>
        <w:suppressAutoHyphens w:val="0"/>
        <w:jc w:val="right"/>
        <w:textAlignment w:val="auto"/>
        <w:rPr>
          <w:rFonts w:ascii="PT Astra Serif" w:eastAsia="Times New Roman" w:hAnsi="PT Astra Serif" w:cs="Times New Roman"/>
          <w:kern w:val="0"/>
          <w:sz w:val="22"/>
          <w:szCs w:val="22"/>
          <w:lang w:eastAsia="ru-RU"/>
        </w:rPr>
      </w:pPr>
      <w:r w:rsidRPr="00FA02A5">
        <w:rPr>
          <w:rFonts w:ascii="PT Astra Serif" w:eastAsia="Times New Roman" w:hAnsi="PT Astra Serif" w:cs="Times New Roman"/>
          <w:kern w:val="0"/>
          <w:sz w:val="22"/>
          <w:szCs w:val="22"/>
          <w:lang w:eastAsia="ru-RU"/>
        </w:rPr>
        <w:t xml:space="preserve">к </w:t>
      </w:r>
      <w:r w:rsidR="00F678E8" w:rsidRPr="00FA02A5">
        <w:rPr>
          <w:rFonts w:ascii="PT Astra Serif" w:eastAsia="Times New Roman" w:hAnsi="PT Astra Serif" w:cs="Times New Roman"/>
          <w:kern w:val="0"/>
          <w:sz w:val="22"/>
          <w:szCs w:val="22"/>
          <w:lang w:eastAsia="ru-RU"/>
        </w:rPr>
        <w:t xml:space="preserve">решению Совета депутатов </w:t>
      </w:r>
    </w:p>
    <w:p w:rsidR="00B00223" w:rsidRPr="00FA02A5" w:rsidRDefault="00FA02A5" w:rsidP="00B00223">
      <w:pPr>
        <w:widowControl/>
        <w:suppressAutoHyphens w:val="0"/>
        <w:jc w:val="right"/>
        <w:textAlignment w:val="auto"/>
        <w:rPr>
          <w:rFonts w:ascii="PT Astra Serif" w:eastAsia="Times New Roman" w:hAnsi="PT Astra Serif" w:cs="Times New Roman"/>
          <w:kern w:val="0"/>
          <w:sz w:val="22"/>
          <w:szCs w:val="22"/>
          <w:lang w:eastAsia="ru-RU"/>
        </w:rPr>
      </w:pPr>
      <w:r w:rsidRPr="00FA02A5">
        <w:rPr>
          <w:rFonts w:ascii="PT Astra Serif" w:eastAsia="Times New Roman" w:hAnsi="PT Astra Serif" w:cs="Times New Roman"/>
          <w:kern w:val="0"/>
          <w:sz w:val="22"/>
          <w:szCs w:val="22"/>
          <w:lang w:eastAsia="ru-RU"/>
        </w:rPr>
        <w:t>МО Тушнинское сельское поселение</w:t>
      </w:r>
    </w:p>
    <w:p w:rsidR="00B00223" w:rsidRPr="00FA02A5" w:rsidRDefault="00B00223" w:rsidP="00B00223">
      <w:pPr>
        <w:widowControl/>
        <w:suppressAutoHyphens w:val="0"/>
        <w:jc w:val="right"/>
        <w:textAlignment w:val="auto"/>
        <w:rPr>
          <w:rFonts w:ascii="PT Astra Serif" w:eastAsia="Times New Roman" w:hAnsi="PT Astra Serif" w:cs="Times New Roman"/>
          <w:kern w:val="0"/>
          <w:sz w:val="22"/>
          <w:szCs w:val="22"/>
          <w:lang w:eastAsia="ru-RU"/>
        </w:rPr>
      </w:pPr>
      <w:r w:rsidRPr="00FA02A5">
        <w:rPr>
          <w:rFonts w:ascii="PT Astra Serif" w:eastAsia="Times New Roman" w:hAnsi="PT Astra Serif" w:cs="Times New Roman"/>
          <w:kern w:val="0"/>
          <w:sz w:val="22"/>
          <w:szCs w:val="22"/>
          <w:lang w:eastAsia="ru-RU"/>
        </w:rPr>
        <w:t xml:space="preserve">от </w:t>
      </w:r>
      <w:r w:rsidR="00FA02A5">
        <w:rPr>
          <w:rFonts w:ascii="PT Astra Serif" w:eastAsia="Times New Roman" w:hAnsi="PT Astra Serif" w:cs="Times New Roman"/>
          <w:kern w:val="0"/>
          <w:sz w:val="22"/>
          <w:szCs w:val="22"/>
          <w:lang w:eastAsia="ru-RU"/>
        </w:rPr>
        <w:t xml:space="preserve">22.12.2022 </w:t>
      </w:r>
      <w:r w:rsidRPr="00FA02A5">
        <w:rPr>
          <w:rFonts w:ascii="PT Astra Serif" w:eastAsia="Times New Roman" w:hAnsi="PT Astra Serif" w:cs="Times New Roman"/>
          <w:kern w:val="0"/>
          <w:sz w:val="22"/>
          <w:szCs w:val="22"/>
          <w:lang w:eastAsia="ru-RU"/>
        </w:rPr>
        <w:t xml:space="preserve">N  </w:t>
      </w:r>
      <w:r w:rsidR="00FA02A5">
        <w:rPr>
          <w:rFonts w:ascii="PT Astra Serif" w:eastAsia="Times New Roman" w:hAnsi="PT Astra Serif" w:cs="Times New Roman"/>
          <w:kern w:val="0"/>
          <w:sz w:val="22"/>
          <w:szCs w:val="22"/>
          <w:lang w:eastAsia="ru-RU"/>
        </w:rPr>
        <w:t>151</w:t>
      </w:r>
    </w:p>
    <w:p w:rsidR="00B00223" w:rsidRPr="00FA02A5" w:rsidRDefault="00B00223" w:rsidP="00B00223">
      <w:pPr>
        <w:widowControl/>
        <w:suppressAutoHyphens w:val="0"/>
        <w:jc w:val="both"/>
        <w:textAlignment w:val="auto"/>
        <w:rPr>
          <w:rFonts w:ascii="PT Astra Serif" w:eastAsia="Times New Roman" w:hAnsi="PT Astra Serif" w:cs="Times New Roman"/>
          <w:kern w:val="0"/>
          <w:sz w:val="22"/>
          <w:szCs w:val="22"/>
          <w:lang w:eastAsia="ru-RU"/>
        </w:rPr>
      </w:pPr>
      <w:r w:rsidRPr="00FA02A5">
        <w:rPr>
          <w:rFonts w:ascii="PT Astra Serif" w:eastAsia="Times New Roman" w:hAnsi="PT Astra Serif" w:cs="Times New Roman"/>
          <w:kern w:val="0"/>
          <w:sz w:val="22"/>
          <w:szCs w:val="22"/>
          <w:lang w:eastAsia="ru-RU"/>
        </w:rPr>
        <w:t xml:space="preserve">  </w:t>
      </w:r>
    </w:p>
    <w:p w:rsidR="00B00223" w:rsidRPr="006C4B6F" w:rsidRDefault="00B00223" w:rsidP="00B00223">
      <w:pPr>
        <w:widowControl/>
        <w:suppressAutoHyphens w:val="0"/>
        <w:jc w:val="center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План </w:t>
      </w:r>
    </w:p>
    <w:p w:rsidR="00B00223" w:rsidRPr="006C4B6F" w:rsidRDefault="00B00223" w:rsidP="00B00223">
      <w:pPr>
        <w:widowControl/>
        <w:suppressAutoHyphens w:val="0"/>
        <w:jc w:val="center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мероприятий правового просвещения и правового </w:t>
      </w:r>
    </w:p>
    <w:p w:rsidR="00B00223" w:rsidRPr="006C4B6F" w:rsidRDefault="00B00223" w:rsidP="00B00223">
      <w:pPr>
        <w:widowControl/>
        <w:suppressAutoHyphens w:val="0"/>
        <w:jc w:val="center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информирования граждан на территории </w:t>
      </w:r>
    </w:p>
    <w:p w:rsidR="00B00223" w:rsidRPr="006C4B6F" w:rsidRDefault="00FA02A5" w:rsidP="00B00223">
      <w:pPr>
        <w:widowControl/>
        <w:suppressAutoHyphens w:val="0"/>
        <w:jc w:val="center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bCs/>
          <w:kern w:val="0"/>
          <w:lang w:eastAsia="ru-RU"/>
        </w:rPr>
        <w:t xml:space="preserve">муниципального образования </w:t>
      </w:r>
      <w:r w:rsidR="0025680A" w:rsidRPr="006C4B6F">
        <w:rPr>
          <w:rFonts w:ascii="PT Astra Serif" w:eastAsia="Times New Roman" w:hAnsi="PT Astra Serif" w:cs="Times New Roman"/>
          <w:bCs/>
          <w:kern w:val="0"/>
          <w:lang w:eastAsia="ru-RU"/>
        </w:rPr>
        <w:t>Тушнинское сельское поселение Сенгилеевского района Ульяновской области</w:t>
      </w:r>
      <w:r w:rsidR="0025680A"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 </w:t>
      </w:r>
      <w:r w:rsidR="00B00223"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(предоставление информации для размещения </w:t>
      </w:r>
    </w:p>
    <w:p w:rsidR="00B00223" w:rsidRPr="006C4B6F" w:rsidRDefault="00B00223" w:rsidP="00B00223">
      <w:pPr>
        <w:widowControl/>
        <w:suppressAutoHyphens w:val="0"/>
        <w:jc w:val="center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на интернет-сайте, в СМИ) </w:t>
      </w:r>
    </w:p>
    <w:p w:rsidR="00B00223" w:rsidRPr="006C4B6F" w:rsidRDefault="00B00223" w:rsidP="00B00223">
      <w:pPr>
        <w:widowControl/>
        <w:suppressAutoHyphens w:val="0"/>
        <w:jc w:val="both"/>
        <w:textAlignment w:val="auto"/>
        <w:rPr>
          <w:rFonts w:ascii="PT Astra Serif" w:eastAsia="Times New Roman" w:hAnsi="PT Astra Serif" w:cs="Times New Roman"/>
          <w:kern w:val="0"/>
          <w:lang w:eastAsia="ru-RU"/>
        </w:rPr>
      </w:pPr>
      <w:r w:rsidRPr="006C4B6F">
        <w:rPr>
          <w:rFonts w:ascii="PT Astra Serif" w:eastAsia="Times New Roman" w:hAnsi="PT Astra Serif" w:cs="Times New Roman"/>
          <w:kern w:val="0"/>
          <w:lang w:eastAsia="ru-RU"/>
        </w:rPr>
        <w:t xml:space="preserve">  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33"/>
        <w:gridCol w:w="3195"/>
        <w:gridCol w:w="3251"/>
        <w:gridCol w:w="1981"/>
      </w:tblGrid>
      <w:tr w:rsidR="00B00223" w:rsidRPr="006C4B6F" w:rsidTr="00B002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223" w:rsidRPr="006C4B6F" w:rsidRDefault="00B00223" w:rsidP="00B00223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6C4B6F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N </w:t>
            </w:r>
            <w:proofErr w:type="gramStart"/>
            <w:r w:rsidRPr="006C4B6F">
              <w:rPr>
                <w:rFonts w:ascii="PT Astra Serif" w:eastAsia="Times New Roman" w:hAnsi="PT Astra Serif" w:cs="Times New Roman"/>
                <w:kern w:val="0"/>
                <w:lang w:eastAsia="ru-RU"/>
              </w:rPr>
              <w:t>п</w:t>
            </w:r>
            <w:proofErr w:type="gramEnd"/>
            <w:r w:rsidRPr="006C4B6F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223" w:rsidRPr="006C4B6F" w:rsidRDefault="00B00223" w:rsidP="00B00223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6C4B6F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223" w:rsidRPr="006C4B6F" w:rsidRDefault="00B00223" w:rsidP="00B00223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6C4B6F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Ответственные исполнители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223" w:rsidRPr="006C4B6F" w:rsidRDefault="00B00223" w:rsidP="00B00223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6C4B6F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Срок исполнения </w:t>
            </w:r>
          </w:p>
        </w:tc>
      </w:tr>
      <w:tr w:rsidR="00B00223" w:rsidRPr="006C4B6F" w:rsidTr="00B002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223" w:rsidRPr="006C4B6F" w:rsidRDefault="00B00223" w:rsidP="00B00223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6C4B6F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223" w:rsidRPr="006C4B6F" w:rsidRDefault="00B00223" w:rsidP="00B00223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6C4B6F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223" w:rsidRPr="006C4B6F" w:rsidRDefault="00B00223" w:rsidP="00B00223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6C4B6F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223" w:rsidRPr="006C4B6F" w:rsidRDefault="00B00223" w:rsidP="00B00223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6C4B6F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3 </w:t>
            </w:r>
          </w:p>
        </w:tc>
      </w:tr>
      <w:tr w:rsidR="00B00223" w:rsidRPr="006C4B6F" w:rsidTr="00B002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223" w:rsidRPr="006C4B6F" w:rsidRDefault="00B00223" w:rsidP="00B00223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6C4B6F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223" w:rsidRPr="006C4B6F" w:rsidRDefault="00B00223" w:rsidP="00B00223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6C4B6F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223" w:rsidRPr="006C4B6F" w:rsidRDefault="00B00223" w:rsidP="00B00223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6C4B6F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223" w:rsidRPr="006C4B6F" w:rsidRDefault="00B00223" w:rsidP="00B00223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6C4B6F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  </w:t>
            </w:r>
          </w:p>
        </w:tc>
      </w:tr>
      <w:tr w:rsidR="00B00223" w:rsidRPr="006C4B6F" w:rsidTr="00B002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223" w:rsidRPr="006C4B6F" w:rsidRDefault="00B00223" w:rsidP="00B00223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6C4B6F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223" w:rsidRPr="006C4B6F" w:rsidRDefault="00B00223" w:rsidP="00B00223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6C4B6F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223" w:rsidRPr="006C4B6F" w:rsidRDefault="00B00223" w:rsidP="00B00223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6C4B6F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223" w:rsidRPr="006C4B6F" w:rsidRDefault="00B00223" w:rsidP="00B00223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6C4B6F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  </w:t>
            </w:r>
          </w:p>
        </w:tc>
      </w:tr>
      <w:tr w:rsidR="00B00223" w:rsidRPr="006C4B6F" w:rsidTr="00B002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223" w:rsidRPr="006C4B6F" w:rsidRDefault="00B00223" w:rsidP="00B00223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6C4B6F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223" w:rsidRPr="006C4B6F" w:rsidRDefault="00B00223" w:rsidP="00B00223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6C4B6F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223" w:rsidRPr="006C4B6F" w:rsidRDefault="00B00223" w:rsidP="00B00223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6C4B6F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223" w:rsidRPr="006C4B6F" w:rsidRDefault="00B00223" w:rsidP="00B00223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6C4B6F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  </w:t>
            </w:r>
          </w:p>
        </w:tc>
      </w:tr>
    </w:tbl>
    <w:p w:rsidR="00163BA6" w:rsidRPr="006C4B6F" w:rsidRDefault="00163BA6" w:rsidP="00B00223">
      <w:pPr>
        <w:rPr>
          <w:rFonts w:ascii="PT Astra Serif" w:hAnsi="PT Astra Serif"/>
        </w:rPr>
      </w:pPr>
    </w:p>
    <w:sectPr w:rsidR="00163BA6" w:rsidRPr="006C4B6F" w:rsidSect="007F5C4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04153"/>
    <w:rsid w:val="00070290"/>
    <w:rsid w:val="000C43CF"/>
    <w:rsid w:val="000F79DA"/>
    <w:rsid w:val="001104DF"/>
    <w:rsid w:val="00163BA6"/>
    <w:rsid w:val="00217C7D"/>
    <w:rsid w:val="002339CB"/>
    <w:rsid w:val="0025680A"/>
    <w:rsid w:val="00325799"/>
    <w:rsid w:val="003D71F2"/>
    <w:rsid w:val="004555E9"/>
    <w:rsid w:val="00570AB4"/>
    <w:rsid w:val="005733EF"/>
    <w:rsid w:val="005A5956"/>
    <w:rsid w:val="006C4B6F"/>
    <w:rsid w:val="007066F2"/>
    <w:rsid w:val="00736386"/>
    <w:rsid w:val="007F5C43"/>
    <w:rsid w:val="008041BE"/>
    <w:rsid w:val="008B0057"/>
    <w:rsid w:val="00AA69D9"/>
    <w:rsid w:val="00B00223"/>
    <w:rsid w:val="00B84102"/>
    <w:rsid w:val="00C04153"/>
    <w:rsid w:val="00CF3E12"/>
    <w:rsid w:val="00DE1138"/>
    <w:rsid w:val="00DF6A57"/>
    <w:rsid w:val="00F109FE"/>
    <w:rsid w:val="00F41F99"/>
    <w:rsid w:val="00F678E8"/>
    <w:rsid w:val="00FA02A5"/>
    <w:rsid w:val="00FB7AB0"/>
    <w:rsid w:val="00FD7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F2"/>
    <w:pPr>
      <w:widowControl w:val="0"/>
      <w:suppressAutoHyphens/>
      <w:textAlignment w:val="baseline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7066F2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7066F2"/>
    <w:pPr>
      <w:widowControl/>
      <w:suppressAutoHyphens w:val="0"/>
      <w:spacing w:beforeAutospacing="1" w:afterAutospacing="1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066F2"/>
    <w:rPr>
      <w:rFonts w:ascii="Cambria" w:eastAsia="Times New Roman" w:hAnsi="Cambria" w:cs="Cambria"/>
      <w:b/>
      <w:bCs/>
      <w:color w:val="4F81BD"/>
      <w:kern w:val="2"/>
      <w:sz w:val="21"/>
      <w:szCs w:val="21"/>
      <w:lang w:eastAsia="zh-CN"/>
    </w:rPr>
  </w:style>
  <w:style w:type="character" w:customStyle="1" w:styleId="40">
    <w:name w:val="Заголовок 4 Знак"/>
    <w:basedOn w:val="a0"/>
    <w:link w:val="4"/>
    <w:uiPriority w:val="99"/>
    <w:locked/>
    <w:rsid w:val="007066F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rsid w:val="007066F2"/>
    <w:rPr>
      <w:color w:val="0000FF"/>
      <w:u w:val="single"/>
    </w:rPr>
  </w:style>
  <w:style w:type="character" w:customStyle="1" w:styleId="a3">
    <w:name w:val="Основной текст с отступом Знак"/>
    <w:basedOn w:val="a0"/>
    <w:uiPriority w:val="99"/>
    <w:rsid w:val="007066F2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uiPriority w:val="99"/>
    <w:rsid w:val="007066F2"/>
    <w:rPr>
      <w:rFonts w:ascii="Times New Roman" w:eastAsia="SimSun" w:hAnsi="Times New Roman" w:cs="Times New Roman"/>
      <w:color w:val="000000"/>
      <w:kern w:val="2"/>
      <w:sz w:val="20"/>
      <w:szCs w:val="20"/>
      <w:lang w:eastAsia="zh-CN"/>
    </w:rPr>
  </w:style>
  <w:style w:type="character" w:customStyle="1" w:styleId="a5">
    <w:name w:val="Цветовое выделение для Текст"/>
    <w:uiPriority w:val="99"/>
    <w:rsid w:val="007066F2"/>
    <w:rPr>
      <w:sz w:val="24"/>
      <w:szCs w:val="24"/>
    </w:rPr>
  </w:style>
  <w:style w:type="character" w:customStyle="1" w:styleId="FootnoteCharacters">
    <w:name w:val="Footnote Characters"/>
    <w:basedOn w:val="a0"/>
    <w:uiPriority w:val="99"/>
    <w:rsid w:val="007066F2"/>
    <w:rPr>
      <w:vertAlign w:val="superscript"/>
    </w:rPr>
  </w:style>
  <w:style w:type="character" w:customStyle="1" w:styleId="a6">
    <w:name w:val="Текст выноски Знак"/>
    <w:basedOn w:val="a0"/>
    <w:uiPriority w:val="99"/>
    <w:semiHidden/>
    <w:rsid w:val="007066F2"/>
    <w:rPr>
      <w:rFonts w:ascii="Tahoma" w:eastAsia="SimSun" w:hAnsi="Tahoma" w:cs="Tahoma"/>
      <w:kern w:val="2"/>
      <w:sz w:val="14"/>
      <w:szCs w:val="14"/>
      <w:lang w:eastAsia="zh-CN"/>
    </w:rPr>
  </w:style>
  <w:style w:type="character" w:customStyle="1" w:styleId="a7">
    <w:name w:val="Текст сноски Знак"/>
    <w:basedOn w:val="a0"/>
    <w:link w:val="a8"/>
    <w:uiPriority w:val="99"/>
    <w:locked/>
    <w:rsid w:val="007066F2"/>
    <w:rPr>
      <w:rFonts w:ascii="Liberation Serif" w:eastAsia="SimSun" w:hAnsi="Liberation Serif" w:cs="Liberation Serif"/>
      <w:kern w:val="2"/>
      <w:sz w:val="18"/>
      <w:szCs w:val="18"/>
      <w:lang w:eastAsia="zh-CN"/>
    </w:rPr>
  </w:style>
  <w:style w:type="character" w:customStyle="1" w:styleId="a9">
    <w:name w:val="Привязка сноски"/>
    <w:uiPriority w:val="99"/>
    <w:rsid w:val="007F5C43"/>
    <w:rPr>
      <w:vertAlign w:val="superscript"/>
    </w:rPr>
  </w:style>
  <w:style w:type="character" w:customStyle="1" w:styleId="aa">
    <w:name w:val="Символ сноски"/>
    <w:uiPriority w:val="99"/>
    <w:rsid w:val="007066F2"/>
  </w:style>
  <w:style w:type="paragraph" w:customStyle="1" w:styleId="1">
    <w:name w:val="Заголовок1"/>
    <w:basedOn w:val="a"/>
    <w:next w:val="ab"/>
    <w:uiPriority w:val="99"/>
    <w:rsid w:val="007F5C4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b">
    <w:name w:val="Body Text"/>
    <w:basedOn w:val="a"/>
    <w:link w:val="10"/>
    <w:uiPriority w:val="99"/>
    <w:rsid w:val="007066F2"/>
    <w:pPr>
      <w:widowControl/>
      <w:spacing w:after="120"/>
      <w:textAlignment w:val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10">
    <w:name w:val="Основной текст Знак1"/>
    <w:basedOn w:val="a0"/>
    <w:link w:val="ab"/>
    <w:uiPriority w:val="99"/>
    <w:semiHidden/>
    <w:rsid w:val="005010AD"/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styleId="ac">
    <w:name w:val="List"/>
    <w:basedOn w:val="ab"/>
    <w:uiPriority w:val="99"/>
    <w:rsid w:val="007F5C43"/>
  </w:style>
  <w:style w:type="paragraph" w:styleId="ad">
    <w:name w:val="caption"/>
    <w:basedOn w:val="a"/>
    <w:uiPriority w:val="99"/>
    <w:qFormat/>
    <w:rsid w:val="007F5C43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7066F2"/>
    <w:pPr>
      <w:ind w:left="240" w:hanging="240"/>
    </w:pPr>
  </w:style>
  <w:style w:type="paragraph" w:styleId="ae">
    <w:name w:val="index heading"/>
    <w:basedOn w:val="a"/>
    <w:uiPriority w:val="99"/>
    <w:semiHidden/>
    <w:rsid w:val="007F5C43"/>
    <w:pPr>
      <w:suppressLineNumbers/>
    </w:pPr>
  </w:style>
  <w:style w:type="paragraph" w:customStyle="1" w:styleId="110">
    <w:name w:val="Заголовок11"/>
    <w:basedOn w:val="a"/>
    <w:next w:val="ab"/>
    <w:uiPriority w:val="99"/>
    <w:rsid w:val="007F5C4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ConsPlusNormal">
    <w:name w:val="ConsPlusNormal"/>
    <w:uiPriority w:val="99"/>
    <w:rsid w:val="007066F2"/>
    <w:pPr>
      <w:widowControl w:val="0"/>
      <w:suppressAutoHyphens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7066F2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066F2"/>
    <w:pPr>
      <w:widowControl w:val="0"/>
      <w:suppressAutoHyphens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7066F2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066F2"/>
    <w:pPr>
      <w:widowControl w:val="0"/>
      <w:suppressAutoHyphens/>
    </w:pPr>
    <w:rPr>
      <w:rFonts w:eastAsia="Times New Roman"/>
      <w:sz w:val="24"/>
      <w:szCs w:val="24"/>
    </w:rPr>
  </w:style>
  <w:style w:type="paragraph" w:customStyle="1" w:styleId="ConsPlusTitlePage">
    <w:name w:val="ConsPlusTitlePage"/>
    <w:uiPriority w:val="99"/>
    <w:rsid w:val="007066F2"/>
    <w:pPr>
      <w:widowControl w:val="0"/>
      <w:suppressAutoHyphens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066F2"/>
    <w:pPr>
      <w:widowControl w:val="0"/>
      <w:suppressAutoHyphens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066F2"/>
    <w:pPr>
      <w:widowControl w:val="0"/>
      <w:suppressAutoHyphens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uiPriority w:val="99"/>
    <w:rsid w:val="007066F2"/>
    <w:pPr>
      <w:suppressAutoHyphens/>
      <w:textAlignment w:val="baseline"/>
    </w:pPr>
    <w:rPr>
      <w:rFonts w:eastAsia="Times New Roman"/>
      <w:kern w:val="2"/>
      <w:sz w:val="24"/>
      <w:szCs w:val="24"/>
      <w:lang w:eastAsia="zh-CN"/>
    </w:rPr>
  </w:style>
  <w:style w:type="paragraph" w:styleId="af">
    <w:name w:val="Body Text Indent"/>
    <w:basedOn w:val="a"/>
    <w:link w:val="12"/>
    <w:uiPriority w:val="99"/>
    <w:rsid w:val="007066F2"/>
    <w:pPr>
      <w:widowControl/>
      <w:spacing w:after="120"/>
      <w:ind w:left="283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12">
    <w:name w:val="Основной текст с отступом Знак1"/>
    <w:basedOn w:val="a0"/>
    <w:link w:val="af"/>
    <w:uiPriority w:val="99"/>
    <w:semiHidden/>
    <w:rsid w:val="005010AD"/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customStyle="1" w:styleId="13">
    <w:name w:val="нум список 1"/>
    <w:uiPriority w:val="99"/>
    <w:rsid w:val="007066F2"/>
    <w:pPr>
      <w:suppressAutoHyphens/>
      <w:spacing w:before="120" w:after="120" w:line="360" w:lineRule="atLeast"/>
      <w:jc w:val="both"/>
    </w:pPr>
    <w:rPr>
      <w:rFonts w:ascii="Times New Roman" w:eastAsia="SimSun" w:hAnsi="Times New Roman" w:cs="Times New Roman"/>
      <w:color w:val="000000"/>
      <w:kern w:val="2"/>
      <w:sz w:val="24"/>
      <w:szCs w:val="24"/>
      <w:lang w:eastAsia="zh-CN"/>
    </w:rPr>
  </w:style>
  <w:style w:type="paragraph" w:styleId="af0">
    <w:name w:val="List Paragraph"/>
    <w:basedOn w:val="Standard"/>
    <w:uiPriority w:val="99"/>
    <w:qFormat/>
    <w:rsid w:val="007066F2"/>
    <w:pPr>
      <w:ind w:left="720"/>
    </w:pPr>
    <w:rPr>
      <w:rFonts w:eastAsia="Calibri"/>
      <w:kern w:val="0"/>
      <w:lang w:eastAsia="en-US"/>
    </w:rPr>
  </w:style>
  <w:style w:type="paragraph" w:styleId="af1">
    <w:name w:val="No Spacing"/>
    <w:uiPriority w:val="99"/>
    <w:qFormat/>
    <w:rsid w:val="007066F2"/>
    <w:pPr>
      <w:widowControl w:val="0"/>
      <w:suppressAutoHyphens/>
      <w:textAlignment w:val="baseline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customStyle="1" w:styleId="formattext">
    <w:name w:val="formattext"/>
    <w:basedOn w:val="a"/>
    <w:uiPriority w:val="99"/>
    <w:rsid w:val="007066F2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topleveltext">
    <w:name w:val="topleveltext"/>
    <w:basedOn w:val="a"/>
    <w:uiPriority w:val="99"/>
    <w:rsid w:val="007066F2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f2">
    <w:name w:val="Balloon Text"/>
    <w:basedOn w:val="a"/>
    <w:link w:val="14"/>
    <w:uiPriority w:val="99"/>
    <w:semiHidden/>
    <w:rsid w:val="007066F2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2"/>
    <w:uiPriority w:val="99"/>
    <w:semiHidden/>
    <w:rsid w:val="005010AD"/>
    <w:rPr>
      <w:rFonts w:ascii="Times New Roman" w:eastAsia="SimSun" w:hAnsi="Times New Roman" w:cs="Times New Roman"/>
      <w:kern w:val="2"/>
      <w:sz w:val="0"/>
      <w:szCs w:val="0"/>
      <w:lang w:eastAsia="zh-CN"/>
    </w:rPr>
  </w:style>
  <w:style w:type="paragraph" w:styleId="af3">
    <w:name w:val="Normal (Web)"/>
    <w:basedOn w:val="a"/>
    <w:uiPriority w:val="99"/>
    <w:rsid w:val="007066F2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8">
    <w:name w:val="footnote text"/>
    <w:basedOn w:val="a"/>
    <w:link w:val="a7"/>
    <w:uiPriority w:val="99"/>
    <w:semiHidden/>
    <w:rsid w:val="007066F2"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5010AD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customStyle="1" w:styleId="Textbody">
    <w:name w:val="Text body"/>
    <w:basedOn w:val="a"/>
    <w:uiPriority w:val="99"/>
    <w:rsid w:val="007066F2"/>
    <w:pPr>
      <w:spacing w:after="120"/>
    </w:pPr>
    <w:rPr>
      <w:rFonts w:ascii="Times New Roman" w:hAnsi="Times New Roman" w:cs="Times New Roman"/>
    </w:rPr>
  </w:style>
  <w:style w:type="table" w:styleId="af4">
    <w:name w:val="Table Grid"/>
    <w:basedOn w:val="a1"/>
    <w:uiPriority w:val="99"/>
    <w:rsid w:val="007066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555E9"/>
  </w:style>
  <w:style w:type="paragraph" w:customStyle="1" w:styleId="cxspmiddle">
    <w:name w:val="cxspmiddle"/>
    <w:basedOn w:val="a"/>
    <w:uiPriority w:val="99"/>
    <w:rsid w:val="004555E9"/>
    <w:pPr>
      <w:widowControl/>
      <w:suppressAutoHyphens w:val="0"/>
      <w:spacing w:before="100" w:beforeAutospacing="1" w:after="100" w:afterAutospacing="1"/>
      <w:textAlignment w:val="auto"/>
    </w:pPr>
    <w:rPr>
      <w:rFonts w:eastAsia="Calibri" w:cs="Times New Roman"/>
      <w:kern w:val="0"/>
      <w:lang w:eastAsia="ru-RU"/>
    </w:rPr>
  </w:style>
  <w:style w:type="paragraph" w:customStyle="1" w:styleId="ConsTitle">
    <w:name w:val="ConsTitle"/>
    <w:rsid w:val="005733E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3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18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61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5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95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0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6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7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0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1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>SPecialiST RePack</Company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creator>work</dc:creator>
  <cp:lastModifiedBy>Tushna1</cp:lastModifiedBy>
  <cp:revision>4</cp:revision>
  <cp:lastPrinted>2022-12-16T10:43:00Z</cp:lastPrinted>
  <dcterms:created xsi:type="dcterms:W3CDTF">2022-12-20T04:34:00Z</dcterms:created>
  <dcterms:modified xsi:type="dcterms:W3CDTF">2022-12-21T05:38:00Z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